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72E51"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630E137D" wp14:editId="2E0E9EB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anchor>
        </w:drawing>
      </w:r>
      <w:r w:rsidR="0078732C">
        <w:rPr>
          <w:rFonts w:ascii="Verdana" w:hAnsi="Verdana"/>
          <w:color w:val="ED1C2A"/>
          <w:sz w:val="30"/>
          <w:szCs w:val="30"/>
        </w:rPr>
        <w:t>NEWS RELEASE</w:t>
      </w:r>
    </w:p>
    <w:p w14:paraId="5B488C73" w14:textId="7D9D9298" w:rsidR="0092578F" w:rsidRPr="00164A29" w:rsidRDefault="00D5377D" w:rsidP="42A7BE30">
      <w:pPr>
        <w:spacing w:line="276" w:lineRule="auto"/>
        <w:jc w:val="right"/>
        <w:outlineLvl w:val="0"/>
        <w:rPr>
          <w:rFonts w:ascii="Verdana" w:hAnsi="Verdana"/>
          <w:color w:val="ED1C2A"/>
          <w:sz w:val="18"/>
          <w:szCs w:val="18"/>
        </w:rPr>
      </w:pPr>
      <w:r>
        <w:rPr>
          <w:rFonts w:ascii="Verdana" w:hAnsi="Verdana"/>
          <w:color w:val="41525C"/>
          <w:sz w:val="18"/>
          <w:szCs w:val="18"/>
        </w:rPr>
        <w:t xml:space="preserve">July </w:t>
      </w:r>
      <w:r w:rsidR="009651E0">
        <w:rPr>
          <w:rFonts w:ascii="Verdana" w:hAnsi="Verdana"/>
          <w:color w:val="41525C"/>
          <w:sz w:val="18"/>
          <w:szCs w:val="18"/>
        </w:rPr>
        <w:t>13</w:t>
      </w:r>
      <w:r w:rsidR="00C83FAA" w:rsidRPr="00A0197D">
        <w:rPr>
          <w:rFonts w:ascii="Verdana" w:hAnsi="Verdana"/>
          <w:color w:val="41525C"/>
          <w:sz w:val="18"/>
          <w:szCs w:val="18"/>
        </w:rPr>
        <w:t>, 202</w:t>
      </w:r>
      <w:r w:rsidR="00904F38">
        <w:rPr>
          <w:rFonts w:ascii="Verdana" w:hAnsi="Verdana"/>
          <w:color w:val="41525C"/>
          <w:sz w:val="18"/>
          <w:szCs w:val="18"/>
        </w:rPr>
        <w:t>1</w:t>
      </w:r>
    </w:p>
    <w:p w14:paraId="09410C5F" w14:textId="77777777" w:rsidR="009741DD" w:rsidRDefault="009741DD" w:rsidP="009741DD">
      <w:pPr>
        <w:spacing w:line="276" w:lineRule="auto"/>
        <w:rPr>
          <w:rFonts w:ascii="Verdana" w:hAnsi="Verdana"/>
          <w:color w:val="ED1C2A"/>
          <w:sz w:val="30"/>
          <w:szCs w:val="30"/>
        </w:rPr>
      </w:pPr>
    </w:p>
    <w:p w14:paraId="1F843DE7" w14:textId="12E65833" w:rsidR="000579A2" w:rsidRPr="00A31B57" w:rsidRDefault="2E356B35" w:rsidP="000579A2">
      <w:pPr>
        <w:pStyle w:val="Body"/>
        <w:spacing w:line="276" w:lineRule="auto"/>
        <w:outlineLvl w:val="0"/>
        <w:rPr>
          <w:rFonts w:ascii="Georgia" w:eastAsia="Georgia" w:hAnsi="Georgia" w:cs="Georgia"/>
          <w:b/>
          <w:bCs/>
          <w:color w:val="auto"/>
          <w:sz w:val="28"/>
          <w:szCs w:val="28"/>
        </w:rPr>
      </w:pPr>
      <w:r w:rsidRPr="2E356B35">
        <w:rPr>
          <w:rFonts w:ascii="Georgia" w:hAnsi="Georgia"/>
          <w:b/>
          <w:bCs/>
          <w:color w:val="auto"/>
          <w:sz w:val="28"/>
          <w:szCs w:val="28"/>
          <w:lang w:val="en-US"/>
        </w:rPr>
        <w:t xml:space="preserve">Manitowoc adds </w:t>
      </w:r>
      <w:proofErr w:type="spellStart"/>
      <w:r w:rsidRPr="2E356B35">
        <w:rPr>
          <w:rFonts w:ascii="Georgia" w:hAnsi="Georgia"/>
          <w:b/>
          <w:bCs/>
          <w:color w:val="auto"/>
          <w:sz w:val="28"/>
          <w:szCs w:val="28"/>
          <w:lang w:val="en-US"/>
        </w:rPr>
        <w:t>Potain</w:t>
      </w:r>
      <w:proofErr w:type="spellEnd"/>
      <w:r w:rsidRPr="2E356B35">
        <w:rPr>
          <w:rFonts w:ascii="Georgia" w:hAnsi="Georgia"/>
          <w:b/>
          <w:bCs/>
          <w:color w:val="auto"/>
          <w:sz w:val="28"/>
          <w:szCs w:val="28"/>
          <w:lang w:val="en-US"/>
        </w:rPr>
        <w:t xml:space="preserve"> MCT 135 to growing topless tower crane lineup in Asia range</w:t>
      </w:r>
    </w:p>
    <w:p w14:paraId="2F4792E6" w14:textId="77777777" w:rsidR="000579A2" w:rsidRDefault="000579A2" w:rsidP="000579A2">
      <w:pPr>
        <w:pStyle w:val="Body"/>
        <w:spacing w:line="276" w:lineRule="auto"/>
        <w:outlineLvl w:val="0"/>
        <w:rPr>
          <w:rFonts w:ascii="Georgia" w:eastAsia="Georgia" w:hAnsi="Georgia" w:cs="Georgia"/>
          <w:sz w:val="21"/>
          <w:szCs w:val="21"/>
        </w:rPr>
      </w:pPr>
    </w:p>
    <w:p w14:paraId="608BFB14" w14:textId="77777777" w:rsidR="00ED4FA1" w:rsidRPr="00ED4FA1" w:rsidRDefault="00D36CF0" w:rsidP="000579A2">
      <w:pPr>
        <w:pStyle w:val="Body"/>
        <w:numPr>
          <w:ilvl w:val="0"/>
          <w:numId w:val="12"/>
        </w:numPr>
        <w:spacing w:line="276" w:lineRule="auto"/>
        <w:outlineLvl w:val="0"/>
        <w:rPr>
          <w:rFonts w:ascii="Georgia" w:eastAsia="Georgia" w:hAnsi="Georgia" w:cs="Georgia"/>
          <w:i/>
          <w:iCs/>
          <w:color w:val="auto"/>
          <w:sz w:val="21"/>
          <w:szCs w:val="21"/>
          <w:lang w:val="en-US"/>
        </w:rPr>
      </w:pPr>
      <w:r>
        <w:rPr>
          <w:rFonts w:ascii="Georgia" w:hAnsi="Georgia"/>
          <w:i/>
          <w:iCs/>
          <w:color w:val="auto"/>
          <w:sz w:val="21"/>
          <w:szCs w:val="21"/>
          <w:lang w:val="en-US"/>
        </w:rPr>
        <w:t>Two options are available, with either a</w:t>
      </w:r>
      <w:r w:rsidR="000579A2" w:rsidRPr="00DB3DDF">
        <w:rPr>
          <w:rFonts w:ascii="Georgia" w:hAnsi="Georgia"/>
          <w:i/>
          <w:iCs/>
          <w:color w:val="auto"/>
          <w:sz w:val="21"/>
          <w:szCs w:val="21"/>
          <w:lang w:val="en-US"/>
        </w:rPr>
        <w:t xml:space="preserve"> 6 t</w:t>
      </w:r>
      <w:r w:rsidR="00DB3DDF" w:rsidRPr="00DB3DDF">
        <w:rPr>
          <w:rFonts w:ascii="Georgia" w:hAnsi="Georgia"/>
          <w:i/>
          <w:iCs/>
          <w:color w:val="auto"/>
          <w:sz w:val="21"/>
          <w:szCs w:val="21"/>
          <w:lang w:val="en-US"/>
        </w:rPr>
        <w:t xml:space="preserve"> or 8 t maximum capacit</w:t>
      </w:r>
      <w:r>
        <w:rPr>
          <w:rFonts w:ascii="Georgia" w:hAnsi="Georgia"/>
          <w:i/>
          <w:iCs/>
          <w:color w:val="auto"/>
          <w:sz w:val="21"/>
          <w:szCs w:val="21"/>
          <w:lang w:val="en-US"/>
        </w:rPr>
        <w:t>y</w:t>
      </w:r>
    </w:p>
    <w:p w14:paraId="67DB3C12" w14:textId="3B9AF8C5" w:rsidR="000579A2" w:rsidRPr="00DB3DDF" w:rsidRDefault="00ED4FA1" w:rsidP="000579A2">
      <w:pPr>
        <w:pStyle w:val="Body"/>
        <w:numPr>
          <w:ilvl w:val="0"/>
          <w:numId w:val="12"/>
        </w:numPr>
        <w:spacing w:line="276" w:lineRule="auto"/>
        <w:outlineLvl w:val="0"/>
        <w:rPr>
          <w:rFonts w:ascii="Georgia" w:eastAsia="Georgia" w:hAnsi="Georgia" w:cs="Georgia"/>
          <w:i/>
          <w:iCs/>
          <w:color w:val="auto"/>
          <w:sz w:val="21"/>
          <w:szCs w:val="21"/>
          <w:lang w:val="en-US"/>
        </w:rPr>
      </w:pPr>
      <w:r>
        <w:rPr>
          <w:rFonts w:ascii="Georgia" w:hAnsi="Georgia"/>
          <w:i/>
          <w:iCs/>
          <w:color w:val="auto"/>
          <w:sz w:val="21"/>
          <w:szCs w:val="21"/>
          <w:lang w:val="en-US"/>
        </w:rPr>
        <w:t>T</w:t>
      </w:r>
      <w:r w:rsidR="000579A2" w:rsidRPr="00DB3DDF">
        <w:rPr>
          <w:rFonts w:ascii="Georgia" w:hAnsi="Georgia"/>
          <w:i/>
          <w:iCs/>
          <w:color w:val="auto"/>
          <w:sz w:val="21"/>
          <w:szCs w:val="21"/>
          <w:lang w:val="en-US"/>
        </w:rPr>
        <w:t xml:space="preserve">he MCT 135 </w:t>
      </w:r>
      <w:r>
        <w:rPr>
          <w:rFonts w:ascii="Georgia" w:hAnsi="Georgia"/>
          <w:i/>
          <w:iCs/>
          <w:color w:val="auto"/>
          <w:sz w:val="21"/>
          <w:szCs w:val="21"/>
          <w:lang w:val="en-US"/>
        </w:rPr>
        <w:t>meets growing customer demand for smaller topless cranes</w:t>
      </w:r>
      <w:r w:rsidR="000579A2" w:rsidRPr="00DB3DDF">
        <w:rPr>
          <w:rFonts w:ascii="Georgia" w:hAnsi="Georgia"/>
          <w:i/>
          <w:iCs/>
          <w:color w:val="auto"/>
          <w:sz w:val="21"/>
          <w:szCs w:val="21"/>
        </w:rPr>
        <w:t xml:space="preserve"> </w:t>
      </w:r>
    </w:p>
    <w:p w14:paraId="609C796B" w14:textId="6D616EF3" w:rsidR="000579A2" w:rsidRPr="00D07D81" w:rsidRDefault="2E356B35" w:rsidP="2E356B35">
      <w:pPr>
        <w:pStyle w:val="Body"/>
        <w:numPr>
          <w:ilvl w:val="0"/>
          <w:numId w:val="12"/>
        </w:numPr>
        <w:spacing w:line="276" w:lineRule="auto"/>
        <w:outlineLvl w:val="0"/>
        <w:rPr>
          <w:rFonts w:ascii="Georgia" w:eastAsia="Georgia" w:hAnsi="Georgia" w:cs="Georgia"/>
          <w:i/>
          <w:iCs/>
          <w:color w:val="auto"/>
          <w:sz w:val="21"/>
          <w:szCs w:val="21"/>
          <w:lang w:val="en-US"/>
        </w:rPr>
      </w:pPr>
      <w:r w:rsidRPr="2E356B35">
        <w:rPr>
          <w:rFonts w:ascii="Georgia" w:hAnsi="Georgia"/>
          <w:i/>
          <w:iCs/>
          <w:color w:val="auto"/>
          <w:sz w:val="21"/>
          <w:szCs w:val="21"/>
          <w:lang w:val="en-US"/>
        </w:rPr>
        <w:t>Its compact, versatile design enables operation in close proximity to other cranes</w:t>
      </w:r>
      <w:r w:rsidRPr="2E356B35">
        <w:rPr>
          <w:rFonts w:ascii="Georgia" w:hAnsi="Georgia"/>
          <w:i/>
          <w:iCs/>
          <w:color w:val="auto"/>
          <w:sz w:val="21"/>
          <w:szCs w:val="21"/>
        </w:rPr>
        <w:t>.</w:t>
      </w:r>
    </w:p>
    <w:p w14:paraId="70AFE710" w14:textId="77777777" w:rsidR="000579A2" w:rsidRDefault="000579A2" w:rsidP="000579A2">
      <w:pPr>
        <w:pStyle w:val="Body"/>
        <w:shd w:val="clear" w:color="auto" w:fill="FFFFFF"/>
        <w:rPr>
          <w:rFonts w:ascii="Georgia" w:hAnsi="Georgia"/>
          <w:sz w:val="21"/>
          <w:szCs w:val="21"/>
          <w:lang w:val="en-US"/>
        </w:rPr>
      </w:pPr>
    </w:p>
    <w:p w14:paraId="27403E5C" w14:textId="399033A2" w:rsidR="000579A2" w:rsidRDefault="000579A2" w:rsidP="000579A2">
      <w:pPr>
        <w:pStyle w:val="Body"/>
        <w:shd w:val="clear" w:color="auto" w:fill="FFFFFF"/>
        <w:rPr>
          <w:rFonts w:ascii="Georgia" w:hAnsi="Georgia"/>
          <w:sz w:val="21"/>
          <w:szCs w:val="21"/>
          <w:lang w:val="en-US"/>
        </w:rPr>
      </w:pPr>
      <w:r>
        <w:rPr>
          <w:rFonts w:ascii="Georgia" w:hAnsi="Georgia"/>
          <w:sz w:val="21"/>
          <w:szCs w:val="21"/>
          <w:lang w:val="en-US"/>
        </w:rPr>
        <w:t>Manitowoc’s facility in Zhangjiagang, China, is continuing to respond to customer demand for powerful yet compact and cost-effective tower cranes with the in</w:t>
      </w:r>
      <w:r w:rsidR="0002794F">
        <w:rPr>
          <w:rFonts w:ascii="Georgia" w:hAnsi="Georgia"/>
          <w:sz w:val="21"/>
          <w:szCs w:val="21"/>
          <w:lang w:val="en-US"/>
        </w:rPr>
        <w:t>troduction</w:t>
      </w:r>
      <w:r>
        <w:rPr>
          <w:rFonts w:ascii="Georgia" w:hAnsi="Georgia"/>
          <w:sz w:val="21"/>
          <w:szCs w:val="21"/>
          <w:lang w:val="en-US"/>
        </w:rPr>
        <w:t xml:space="preserve"> of </w:t>
      </w:r>
      <w:r w:rsidR="0002794F">
        <w:rPr>
          <w:rFonts w:ascii="Georgia" w:hAnsi="Georgia"/>
          <w:sz w:val="21"/>
          <w:szCs w:val="21"/>
          <w:lang w:val="en-US"/>
        </w:rPr>
        <w:t xml:space="preserve">a new </w:t>
      </w:r>
      <w:r>
        <w:rPr>
          <w:rFonts w:ascii="Georgia" w:hAnsi="Georgia"/>
          <w:sz w:val="21"/>
          <w:szCs w:val="21"/>
          <w:lang w:val="en-US"/>
        </w:rPr>
        <w:t xml:space="preserve">model </w:t>
      </w:r>
      <w:r w:rsidR="00BA1A81">
        <w:rPr>
          <w:rFonts w:ascii="Georgia" w:hAnsi="Georgia"/>
          <w:sz w:val="21"/>
          <w:szCs w:val="21"/>
          <w:lang w:val="en-US"/>
        </w:rPr>
        <w:t>towards</w:t>
      </w:r>
      <w:r>
        <w:rPr>
          <w:rFonts w:ascii="Georgia" w:hAnsi="Georgia"/>
          <w:sz w:val="21"/>
          <w:szCs w:val="21"/>
          <w:lang w:val="en-US"/>
        </w:rPr>
        <w:t xml:space="preserve"> </w:t>
      </w:r>
      <w:r w:rsidR="00BA1A81">
        <w:rPr>
          <w:rFonts w:ascii="Georgia" w:hAnsi="Georgia"/>
          <w:sz w:val="21"/>
          <w:szCs w:val="21"/>
          <w:lang w:val="en-US"/>
        </w:rPr>
        <w:t xml:space="preserve">the </w:t>
      </w:r>
      <w:r>
        <w:rPr>
          <w:rFonts w:ascii="Georgia" w:hAnsi="Georgia"/>
          <w:sz w:val="21"/>
          <w:szCs w:val="21"/>
          <w:lang w:val="en-US"/>
        </w:rPr>
        <w:t xml:space="preserve">lower end of its </w:t>
      </w:r>
      <w:r w:rsidR="00BA1A81">
        <w:rPr>
          <w:rFonts w:ascii="Georgia" w:hAnsi="Georgia"/>
          <w:sz w:val="21"/>
          <w:szCs w:val="21"/>
          <w:lang w:val="en-US"/>
        </w:rPr>
        <w:t xml:space="preserve">growing </w:t>
      </w:r>
      <w:r>
        <w:rPr>
          <w:rFonts w:ascii="Georgia" w:hAnsi="Georgia"/>
          <w:sz w:val="21"/>
          <w:szCs w:val="21"/>
          <w:lang w:val="en-US"/>
        </w:rPr>
        <w:t xml:space="preserve">topless </w:t>
      </w:r>
      <w:proofErr w:type="spellStart"/>
      <w:r>
        <w:rPr>
          <w:rFonts w:ascii="Georgia" w:hAnsi="Georgia"/>
          <w:sz w:val="21"/>
          <w:szCs w:val="21"/>
          <w:lang w:val="en-US"/>
        </w:rPr>
        <w:t>Potain</w:t>
      </w:r>
      <w:proofErr w:type="spellEnd"/>
      <w:r>
        <w:rPr>
          <w:rFonts w:ascii="Georgia" w:hAnsi="Georgia"/>
          <w:sz w:val="21"/>
          <w:szCs w:val="21"/>
          <w:lang w:val="en-US"/>
        </w:rPr>
        <w:t xml:space="preserve"> range. The latest addition is the MCT 135, available in 6 t (H6) and 8 t (H8) versions, with a maximum jib length of 60 m and a height under hook of up to 50.9 m. </w:t>
      </w:r>
      <w:r w:rsidR="001715D4">
        <w:rPr>
          <w:rFonts w:ascii="Georgia" w:hAnsi="Georgia"/>
          <w:sz w:val="21"/>
          <w:szCs w:val="21"/>
          <w:lang w:val="en-US"/>
        </w:rPr>
        <w:t>As ever, the new crane is a product of Manitowoc’s extensive Voice of the Customer process, which ensure</w:t>
      </w:r>
      <w:r w:rsidR="00F200AF">
        <w:rPr>
          <w:rFonts w:ascii="Georgia" w:hAnsi="Georgia"/>
          <w:sz w:val="21"/>
          <w:szCs w:val="21"/>
          <w:lang w:val="en-US"/>
        </w:rPr>
        <w:t>s all</w:t>
      </w:r>
      <w:r w:rsidR="001715D4">
        <w:rPr>
          <w:rFonts w:ascii="Georgia" w:hAnsi="Georgia"/>
          <w:sz w:val="21"/>
          <w:szCs w:val="21"/>
          <w:lang w:val="en-US"/>
        </w:rPr>
        <w:t xml:space="preserve"> new designs are ideally suited to project needs. </w:t>
      </w:r>
    </w:p>
    <w:p w14:paraId="66A5187A" w14:textId="77777777" w:rsidR="000579A2" w:rsidRDefault="000579A2" w:rsidP="000579A2">
      <w:pPr>
        <w:pStyle w:val="Body"/>
        <w:shd w:val="clear" w:color="auto" w:fill="FFFFFF"/>
        <w:rPr>
          <w:rFonts w:ascii="Georgia" w:hAnsi="Georgia"/>
          <w:sz w:val="21"/>
          <w:szCs w:val="21"/>
          <w:lang w:val="en-US"/>
        </w:rPr>
      </w:pPr>
    </w:p>
    <w:p w14:paraId="66A8DDFB" w14:textId="70C6AB89" w:rsidR="000579A2" w:rsidRDefault="2E356B35" w:rsidP="2E356B35">
      <w:pPr>
        <w:pStyle w:val="Body"/>
        <w:shd w:val="clear" w:color="auto" w:fill="FFFFFF" w:themeFill="background1"/>
        <w:rPr>
          <w:rFonts w:ascii="Georgia" w:hAnsi="Georgia"/>
          <w:sz w:val="21"/>
          <w:szCs w:val="21"/>
          <w:lang w:val="en-US"/>
        </w:rPr>
      </w:pPr>
      <w:r w:rsidRPr="2E356B35">
        <w:rPr>
          <w:rFonts w:ascii="Georgia" w:hAnsi="Georgia"/>
          <w:sz w:val="21"/>
          <w:szCs w:val="21"/>
          <w:lang w:val="en-US"/>
        </w:rPr>
        <w:t xml:space="preserve">Engineered with urban and infrastructure projects in mind, the crane benefits from an intelligent, compact design, with its complete top section including maximum jib traveling in just five containers. Once erected – a simple process that can be achieved in under </w:t>
      </w:r>
      <w:r w:rsidRPr="00FB17CD">
        <w:rPr>
          <w:rFonts w:ascii="Georgia" w:hAnsi="Georgia"/>
          <w:color w:val="auto"/>
          <w:sz w:val="21"/>
          <w:szCs w:val="21"/>
          <w:lang w:val="en-US"/>
        </w:rPr>
        <w:t>1.5</w:t>
      </w:r>
      <w:r w:rsidRPr="2E356B35">
        <w:rPr>
          <w:rFonts w:ascii="Georgia" w:hAnsi="Georgia"/>
          <w:sz w:val="21"/>
          <w:szCs w:val="21"/>
          <w:lang w:val="en-US"/>
        </w:rPr>
        <w:t xml:space="preserve"> days on a well-prepared site – the MCT 135’s topless design enables it to comfortably operate alongside several similar cranes.</w:t>
      </w:r>
    </w:p>
    <w:p w14:paraId="7758C1F8" w14:textId="77777777" w:rsidR="000579A2" w:rsidRDefault="000579A2" w:rsidP="000579A2">
      <w:pPr>
        <w:pStyle w:val="Body"/>
        <w:shd w:val="clear" w:color="auto" w:fill="FFFFFF"/>
        <w:rPr>
          <w:rFonts w:ascii="Georgia" w:hAnsi="Georgia"/>
          <w:sz w:val="21"/>
          <w:szCs w:val="21"/>
          <w:lang w:val="en-US"/>
        </w:rPr>
      </w:pPr>
    </w:p>
    <w:p w14:paraId="2316347E" w14:textId="4DEA631A" w:rsidR="000579A2" w:rsidRDefault="000579A2" w:rsidP="2E356B35">
      <w:pPr>
        <w:pStyle w:val="Body"/>
        <w:shd w:val="clear" w:color="auto" w:fill="FFFFFF" w:themeFill="background1"/>
        <w:rPr>
          <w:rFonts w:ascii="Georgia" w:hAnsi="Georgia"/>
          <w:color w:val="auto"/>
          <w:sz w:val="21"/>
          <w:szCs w:val="21"/>
          <w:lang w:val="en-US"/>
        </w:rPr>
      </w:pPr>
      <w:r>
        <w:rPr>
          <w:rFonts w:ascii="Georgia" w:hAnsi="Georgia"/>
          <w:sz w:val="21"/>
          <w:szCs w:val="21"/>
          <w:lang w:val="en-US"/>
        </w:rPr>
        <w:t>“</w:t>
      </w:r>
      <w:r w:rsidR="0059178A">
        <w:rPr>
          <w:rFonts w:ascii="Georgia" w:hAnsi="Georgia"/>
          <w:sz w:val="21"/>
          <w:szCs w:val="21"/>
          <w:lang w:val="en-US"/>
        </w:rPr>
        <w:t>By</w:t>
      </w:r>
      <w:r w:rsidR="00746880">
        <w:rPr>
          <w:rFonts w:ascii="Georgia" w:hAnsi="Georgia"/>
          <w:sz w:val="21"/>
          <w:szCs w:val="21"/>
          <w:lang w:val="en-US"/>
        </w:rPr>
        <w:t xml:space="preserve"> speaking </w:t>
      </w:r>
      <w:r w:rsidR="000F4E60">
        <w:rPr>
          <w:rFonts w:ascii="Georgia" w:hAnsi="Georgia"/>
          <w:sz w:val="21"/>
          <w:szCs w:val="21"/>
          <w:lang w:val="en-US"/>
        </w:rPr>
        <w:t xml:space="preserve">to customers, </w:t>
      </w:r>
      <w:r w:rsidR="00FD0CED">
        <w:rPr>
          <w:rFonts w:ascii="Georgia" w:hAnsi="Georgia"/>
          <w:sz w:val="21"/>
          <w:szCs w:val="21"/>
          <w:lang w:val="en-US"/>
        </w:rPr>
        <w:t xml:space="preserve">we saw an opportunity to develop a new </w:t>
      </w:r>
      <w:proofErr w:type="spellStart"/>
      <w:r w:rsidR="00746880">
        <w:rPr>
          <w:rFonts w:ascii="Georgia" w:hAnsi="Georgia"/>
          <w:sz w:val="21"/>
          <w:szCs w:val="21"/>
          <w:lang w:val="en-US"/>
        </w:rPr>
        <w:t>Potain</w:t>
      </w:r>
      <w:proofErr w:type="spellEnd"/>
      <w:r w:rsidR="00746880">
        <w:rPr>
          <w:rFonts w:ascii="Georgia" w:hAnsi="Georgia"/>
          <w:sz w:val="21"/>
          <w:szCs w:val="21"/>
          <w:lang w:val="en-US"/>
        </w:rPr>
        <w:t xml:space="preserve"> topless </w:t>
      </w:r>
      <w:r w:rsidR="00FD0CED">
        <w:rPr>
          <w:rFonts w:ascii="Georgia" w:hAnsi="Georgia"/>
          <w:sz w:val="21"/>
          <w:szCs w:val="21"/>
          <w:lang w:val="en-US"/>
        </w:rPr>
        <w:t xml:space="preserve">model </w:t>
      </w:r>
      <w:r w:rsidR="00746880">
        <w:rPr>
          <w:rFonts w:ascii="Georgia" w:hAnsi="Georgia"/>
          <w:sz w:val="21"/>
          <w:szCs w:val="21"/>
          <w:lang w:val="en-US"/>
        </w:rPr>
        <w:t>that is</w:t>
      </w:r>
      <w:r w:rsidR="000F4E60">
        <w:rPr>
          <w:rFonts w:ascii="Georgia" w:hAnsi="Georgia"/>
          <w:sz w:val="21"/>
          <w:szCs w:val="21"/>
          <w:lang w:val="en-US"/>
        </w:rPr>
        <w:t xml:space="preserve"> optimized for congested spaces,</w:t>
      </w:r>
      <w:r w:rsidR="00FD0CED">
        <w:rPr>
          <w:rFonts w:ascii="Georgia" w:hAnsi="Georgia"/>
          <w:sz w:val="21"/>
          <w:szCs w:val="21"/>
          <w:lang w:val="en-US"/>
        </w:rPr>
        <w:t xml:space="preserve">” </w:t>
      </w:r>
      <w:r w:rsidR="00FD0CED">
        <w:rPr>
          <w:rFonts w:ascii="Georgia" w:hAnsi="Georgia"/>
          <w:spacing w:val="3"/>
          <w:sz w:val="21"/>
          <w:szCs w:val="21"/>
          <w:lang w:val="en-US"/>
        </w:rPr>
        <w:t xml:space="preserve">said </w:t>
      </w:r>
      <w:r w:rsidR="00FD0CED" w:rsidRPr="005F5B50">
        <w:rPr>
          <w:rFonts w:ascii="Georgia" w:hAnsi="Georgia"/>
          <w:spacing w:val="3"/>
          <w:sz w:val="21"/>
          <w:szCs w:val="21"/>
          <w:lang w:val="en-US"/>
        </w:rPr>
        <w:t>Kwong-Joon Leong</w:t>
      </w:r>
      <w:r w:rsidR="00FD0CED">
        <w:rPr>
          <w:rFonts w:ascii="Georgia" w:hAnsi="Georgia"/>
          <w:spacing w:val="3"/>
          <w:sz w:val="21"/>
          <w:szCs w:val="21"/>
          <w:lang w:val="en-US"/>
        </w:rPr>
        <w:t xml:space="preserve">, regional product manager for Asia – tower cranes, Manitowoc. </w:t>
      </w:r>
      <w:r w:rsidR="00F434F7">
        <w:rPr>
          <w:rFonts w:ascii="Georgia" w:hAnsi="Georgia"/>
          <w:spacing w:val="3"/>
          <w:sz w:val="21"/>
          <w:szCs w:val="21"/>
          <w:lang w:val="en-US"/>
        </w:rPr>
        <w:t>“</w:t>
      </w:r>
      <w:r w:rsidR="00DA730D">
        <w:rPr>
          <w:rFonts w:ascii="Georgia" w:hAnsi="Georgia"/>
          <w:sz w:val="21"/>
          <w:szCs w:val="21"/>
          <w:lang w:val="en-US"/>
        </w:rPr>
        <w:t>T</w:t>
      </w:r>
      <w:r>
        <w:rPr>
          <w:rFonts w:ascii="Georgia" w:hAnsi="Georgia"/>
          <w:spacing w:val="3"/>
          <w:sz w:val="21"/>
          <w:szCs w:val="21"/>
          <w:lang w:val="en-US"/>
        </w:rPr>
        <w:t xml:space="preserve">he speed and flexibility </w:t>
      </w:r>
      <w:r w:rsidR="009D3FDA">
        <w:rPr>
          <w:rFonts w:ascii="Georgia" w:hAnsi="Georgia"/>
          <w:spacing w:val="3"/>
          <w:sz w:val="21"/>
          <w:szCs w:val="21"/>
          <w:lang w:val="en-US"/>
        </w:rPr>
        <w:t xml:space="preserve">of </w:t>
      </w:r>
      <w:r w:rsidR="00BE1565">
        <w:rPr>
          <w:rFonts w:ascii="Georgia" w:hAnsi="Georgia"/>
          <w:spacing w:val="3"/>
          <w:sz w:val="21"/>
          <w:szCs w:val="21"/>
          <w:lang w:val="en-US"/>
        </w:rPr>
        <w:t>the MCT 135</w:t>
      </w:r>
      <w:r w:rsidR="005262D5">
        <w:rPr>
          <w:rFonts w:ascii="Georgia" w:hAnsi="Georgia"/>
          <w:spacing w:val="3"/>
          <w:sz w:val="21"/>
          <w:szCs w:val="21"/>
          <w:lang w:val="en-US"/>
        </w:rPr>
        <w:t xml:space="preserve"> </w:t>
      </w:r>
      <w:r w:rsidR="0059178A">
        <w:rPr>
          <w:rFonts w:ascii="Georgia" w:hAnsi="Georgia"/>
          <w:spacing w:val="3"/>
          <w:sz w:val="21"/>
          <w:szCs w:val="21"/>
          <w:lang w:val="en-US"/>
        </w:rPr>
        <w:t>is</w:t>
      </w:r>
      <w:r w:rsidR="005262D5">
        <w:rPr>
          <w:rFonts w:ascii="Georgia" w:hAnsi="Georgia"/>
          <w:spacing w:val="3"/>
          <w:sz w:val="21"/>
          <w:szCs w:val="21"/>
          <w:lang w:val="en-US"/>
        </w:rPr>
        <w:t xml:space="preserve"> sure to</w:t>
      </w:r>
      <w:r w:rsidR="00DA730D">
        <w:rPr>
          <w:rFonts w:ascii="Georgia" w:hAnsi="Georgia"/>
          <w:spacing w:val="3"/>
          <w:sz w:val="21"/>
          <w:szCs w:val="21"/>
          <w:lang w:val="en-US"/>
        </w:rPr>
        <w:t xml:space="preserve"> make </w:t>
      </w:r>
      <w:r w:rsidR="00CD53FA">
        <w:rPr>
          <w:rFonts w:ascii="Georgia" w:hAnsi="Georgia"/>
          <w:spacing w:val="3"/>
          <w:sz w:val="21"/>
          <w:szCs w:val="21"/>
          <w:lang w:val="en-US"/>
        </w:rPr>
        <w:t>it</w:t>
      </w:r>
      <w:r w:rsidR="00DA730D">
        <w:rPr>
          <w:rFonts w:ascii="Georgia" w:hAnsi="Georgia"/>
          <w:spacing w:val="3"/>
          <w:sz w:val="21"/>
          <w:szCs w:val="21"/>
          <w:lang w:val="en-US"/>
        </w:rPr>
        <w:t xml:space="preserve"> a popular</w:t>
      </w:r>
      <w:r>
        <w:rPr>
          <w:rFonts w:ascii="Georgia" w:hAnsi="Georgia"/>
          <w:spacing w:val="3"/>
          <w:sz w:val="21"/>
          <w:szCs w:val="21"/>
          <w:lang w:val="en-US"/>
        </w:rPr>
        <w:t xml:space="preserve"> </w:t>
      </w:r>
      <w:r w:rsidR="005262D5">
        <w:rPr>
          <w:rFonts w:ascii="Georgia" w:hAnsi="Georgia"/>
          <w:spacing w:val="3"/>
          <w:sz w:val="21"/>
          <w:szCs w:val="21"/>
          <w:lang w:val="en-US"/>
        </w:rPr>
        <w:t>choice</w:t>
      </w:r>
      <w:r>
        <w:rPr>
          <w:rFonts w:ascii="Georgia" w:hAnsi="Georgia"/>
          <w:spacing w:val="3"/>
          <w:sz w:val="21"/>
          <w:szCs w:val="21"/>
          <w:lang w:val="en-US"/>
        </w:rPr>
        <w:t xml:space="preserve"> for</w:t>
      </w:r>
      <w:r w:rsidR="00CD53FA">
        <w:rPr>
          <w:rFonts w:ascii="Georgia" w:hAnsi="Georgia"/>
          <w:spacing w:val="3"/>
          <w:sz w:val="21"/>
          <w:szCs w:val="21"/>
          <w:lang w:val="en-US"/>
        </w:rPr>
        <w:t xml:space="preserve"> </w:t>
      </w:r>
      <w:r>
        <w:rPr>
          <w:rFonts w:ascii="Georgia" w:hAnsi="Georgia"/>
          <w:spacing w:val="3"/>
          <w:sz w:val="21"/>
          <w:szCs w:val="21"/>
          <w:lang w:val="en-US"/>
        </w:rPr>
        <w:t xml:space="preserve">contractors. </w:t>
      </w:r>
      <w:r w:rsidR="00DA730D">
        <w:rPr>
          <w:rFonts w:ascii="Georgia" w:hAnsi="Georgia"/>
          <w:spacing w:val="3"/>
          <w:sz w:val="21"/>
          <w:szCs w:val="21"/>
          <w:lang w:val="en-US"/>
        </w:rPr>
        <w:t xml:space="preserve">Adding </w:t>
      </w:r>
      <w:r w:rsidR="00CD53FA">
        <w:rPr>
          <w:rFonts w:ascii="Georgia" w:hAnsi="Georgia"/>
          <w:spacing w:val="3"/>
          <w:sz w:val="21"/>
          <w:szCs w:val="21"/>
          <w:lang w:val="en-US"/>
        </w:rPr>
        <w:t>this model</w:t>
      </w:r>
      <w:r w:rsidR="00952A83">
        <w:rPr>
          <w:rFonts w:ascii="Georgia" w:hAnsi="Georgia"/>
          <w:color w:val="auto"/>
          <w:sz w:val="21"/>
          <w:szCs w:val="21"/>
          <w:lang w:val="en-US"/>
        </w:rPr>
        <w:t xml:space="preserve"> </w:t>
      </w:r>
      <w:r w:rsidRPr="00E146CA">
        <w:rPr>
          <w:rFonts w:ascii="Georgia" w:hAnsi="Georgia"/>
          <w:color w:val="auto"/>
          <w:sz w:val="21"/>
          <w:szCs w:val="21"/>
          <w:lang w:val="en-US"/>
        </w:rPr>
        <w:t xml:space="preserve">means our customers have a greater choice than ever, allowing them to select the ideal topless </w:t>
      </w:r>
      <w:proofErr w:type="spellStart"/>
      <w:r w:rsidRPr="00E146CA">
        <w:rPr>
          <w:rFonts w:ascii="Georgia" w:hAnsi="Georgia"/>
          <w:color w:val="auto"/>
          <w:sz w:val="21"/>
          <w:szCs w:val="21"/>
          <w:lang w:val="en-US"/>
        </w:rPr>
        <w:t>Potain</w:t>
      </w:r>
      <w:proofErr w:type="spellEnd"/>
      <w:r w:rsidRPr="00E146CA">
        <w:rPr>
          <w:rFonts w:ascii="Georgia" w:hAnsi="Georgia"/>
          <w:color w:val="auto"/>
          <w:sz w:val="21"/>
          <w:szCs w:val="21"/>
          <w:lang w:val="en-US"/>
        </w:rPr>
        <w:t xml:space="preserve"> model for any application.”</w:t>
      </w:r>
    </w:p>
    <w:p w14:paraId="1420E001" w14:textId="4C3E52A4" w:rsidR="00A26CF2" w:rsidRDefault="00A26CF2" w:rsidP="000579A2">
      <w:pPr>
        <w:pStyle w:val="Body"/>
        <w:shd w:val="clear" w:color="auto" w:fill="FFFFFF"/>
        <w:rPr>
          <w:rFonts w:ascii="Georgia" w:hAnsi="Georgia"/>
          <w:color w:val="auto"/>
          <w:sz w:val="21"/>
          <w:szCs w:val="21"/>
          <w:lang w:val="en-US"/>
        </w:rPr>
      </w:pPr>
    </w:p>
    <w:p w14:paraId="639FD0FD" w14:textId="6BA1318C" w:rsidR="00A31B57" w:rsidRDefault="00DB16A8" w:rsidP="000579A2">
      <w:pPr>
        <w:pStyle w:val="Body"/>
        <w:shd w:val="clear" w:color="auto" w:fill="FFFFFF"/>
        <w:rPr>
          <w:rFonts w:ascii="Georgia" w:hAnsi="Georgia"/>
          <w:b/>
          <w:bCs/>
          <w:sz w:val="21"/>
          <w:szCs w:val="21"/>
          <w:lang w:val="en-US"/>
        </w:rPr>
      </w:pPr>
      <w:r>
        <w:rPr>
          <w:rFonts w:ascii="Georgia" w:hAnsi="Georgia"/>
          <w:b/>
          <w:bCs/>
          <w:sz w:val="21"/>
          <w:szCs w:val="21"/>
          <w:lang w:val="en-US"/>
        </w:rPr>
        <w:t>Quick and easy</w:t>
      </w:r>
    </w:p>
    <w:p w14:paraId="05215D32" w14:textId="77777777" w:rsidR="000579A2" w:rsidRDefault="000579A2" w:rsidP="000579A2">
      <w:pPr>
        <w:pStyle w:val="Body"/>
        <w:shd w:val="clear" w:color="auto" w:fill="FFFFFF"/>
        <w:rPr>
          <w:rFonts w:ascii="Georgia" w:hAnsi="Georgia"/>
          <w:b/>
          <w:bCs/>
          <w:sz w:val="21"/>
          <w:szCs w:val="21"/>
          <w:lang w:val="en-US"/>
        </w:rPr>
      </w:pPr>
    </w:p>
    <w:p w14:paraId="1DE9F44D" w14:textId="13308C01" w:rsidR="00E06DC1" w:rsidRDefault="00614FC6" w:rsidP="000579A2">
      <w:pPr>
        <w:pStyle w:val="Body"/>
        <w:shd w:val="clear" w:color="auto" w:fill="FFFFFF"/>
        <w:rPr>
          <w:rFonts w:ascii="Georgia" w:hAnsi="Georgia"/>
          <w:color w:val="222222"/>
          <w:sz w:val="21"/>
          <w:szCs w:val="21"/>
          <w:u w:color="222222"/>
          <w:lang w:val="en-US"/>
        </w:rPr>
      </w:pPr>
      <w:r>
        <w:rPr>
          <w:rFonts w:ascii="Georgia" w:hAnsi="Georgia"/>
          <w:color w:val="222222"/>
          <w:sz w:val="21"/>
          <w:szCs w:val="21"/>
          <w:u w:color="222222"/>
          <w:lang w:val="en-US"/>
        </w:rPr>
        <w:t>Increasing</w:t>
      </w:r>
      <w:r w:rsidR="000579A2" w:rsidRPr="00A31B57">
        <w:rPr>
          <w:rFonts w:ascii="Georgia" w:hAnsi="Georgia"/>
          <w:color w:val="222222"/>
          <w:sz w:val="21"/>
          <w:szCs w:val="21"/>
          <w:u w:color="222222"/>
          <w:lang w:val="en-US"/>
        </w:rPr>
        <w:t xml:space="preserve"> the MCT 135’s suitability for </w:t>
      </w:r>
      <w:r w:rsidR="00F652E1">
        <w:rPr>
          <w:rFonts w:ascii="Georgia" w:hAnsi="Georgia"/>
          <w:color w:val="222222"/>
          <w:sz w:val="21"/>
          <w:szCs w:val="21"/>
          <w:u w:color="222222"/>
          <w:lang w:val="en-US"/>
        </w:rPr>
        <w:t>tight</w:t>
      </w:r>
      <w:r w:rsidR="000579A2" w:rsidRPr="00A31B57">
        <w:rPr>
          <w:rFonts w:ascii="Georgia" w:hAnsi="Georgia"/>
          <w:color w:val="222222"/>
          <w:sz w:val="21"/>
          <w:szCs w:val="21"/>
          <w:u w:color="222222"/>
          <w:lang w:val="en-US"/>
        </w:rPr>
        <w:t xml:space="preserve"> </w:t>
      </w:r>
      <w:r w:rsidR="00796319" w:rsidRPr="00A31B57">
        <w:rPr>
          <w:rFonts w:ascii="Georgia" w:hAnsi="Georgia"/>
          <w:color w:val="222222"/>
          <w:sz w:val="21"/>
          <w:szCs w:val="21"/>
          <w:u w:color="222222"/>
          <w:lang w:val="en-US"/>
        </w:rPr>
        <w:t>working conditions</w:t>
      </w:r>
      <w:r w:rsidR="000579A2" w:rsidRPr="00A31B57">
        <w:rPr>
          <w:rFonts w:ascii="Georgia" w:hAnsi="Georgia"/>
          <w:color w:val="222222"/>
          <w:sz w:val="21"/>
          <w:szCs w:val="21"/>
          <w:u w:color="222222"/>
          <w:lang w:val="en-US"/>
        </w:rPr>
        <w:t xml:space="preserve"> is the </w:t>
      </w:r>
      <w:r w:rsidR="00F652E1">
        <w:rPr>
          <w:rFonts w:ascii="Georgia" w:hAnsi="Georgia"/>
          <w:color w:val="222222"/>
          <w:sz w:val="21"/>
          <w:szCs w:val="21"/>
          <w:u w:color="222222"/>
          <w:lang w:val="en-US"/>
        </w:rPr>
        <w:t>option</w:t>
      </w:r>
      <w:r w:rsidR="000579A2" w:rsidRPr="00A31B57">
        <w:rPr>
          <w:rFonts w:ascii="Georgia" w:hAnsi="Georgia"/>
          <w:color w:val="222222"/>
          <w:sz w:val="21"/>
          <w:szCs w:val="21"/>
          <w:u w:color="222222"/>
          <w:lang w:val="en-US"/>
        </w:rPr>
        <w:t xml:space="preserve"> of </w:t>
      </w:r>
      <w:r w:rsidR="00F652E1">
        <w:rPr>
          <w:rFonts w:ascii="Georgia" w:hAnsi="Georgia"/>
          <w:color w:val="222222"/>
          <w:sz w:val="21"/>
          <w:szCs w:val="21"/>
          <w:u w:color="222222"/>
          <w:lang w:val="en-US"/>
        </w:rPr>
        <w:t>two</w:t>
      </w:r>
      <w:r w:rsidR="000579A2" w:rsidRPr="00A31B57">
        <w:rPr>
          <w:rFonts w:ascii="Georgia" w:hAnsi="Georgia"/>
          <w:color w:val="222222"/>
          <w:sz w:val="21"/>
          <w:szCs w:val="21"/>
          <w:u w:color="222222"/>
          <w:lang w:val="en-US"/>
        </w:rPr>
        <w:t xml:space="preserve"> counter</w:t>
      </w:r>
      <w:r w:rsidR="00865391">
        <w:rPr>
          <w:rFonts w:ascii="Georgia" w:hAnsi="Georgia"/>
          <w:color w:val="222222"/>
          <w:sz w:val="21"/>
          <w:szCs w:val="21"/>
          <w:u w:color="222222"/>
          <w:lang w:val="en-US"/>
        </w:rPr>
        <w:t>-</w:t>
      </w:r>
      <w:r w:rsidR="000579A2" w:rsidRPr="00A31B57">
        <w:rPr>
          <w:rFonts w:ascii="Georgia" w:hAnsi="Georgia"/>
          <w:color w:val="222222"/>
          <w:sz w:val="21"/>
          <w:szCs w:val="21"/>
          <w:u w:color="222222"/>
          <w:lang w:val="en-US"/>
        </w:rPr>
        <w:t xml:space="preserve">jib </w:t>
      </w:r>
      <w:r w:rsidR="00FC0D8D">
        <w:rPr>
          <w:rFonts w:ascii="Georgia" w:hAnsi="Georgia"/>
          <w:color w:val="222222"/>
          <w:sz w:val="21"/>
          <w:szCs w:val="21"/>
          <w:u w:color="222222"/>
          <w:lang w:val="en-US"/>
        </w:rPr>
        <w:t>set-ups</w:t>
      </w:r>
      <w:r w:rsidR="000579A2" w:rsidRPr="00A31B57">
        <w:rPr>
          <w:rFonts w:ascii="Georgia" w:hAnsi="Georgia"/>
          <w:color w:val="222222"/>
          <w:sz w:val="21"/>
          <w:szCs w:val="21"/>
          <w:u w:color="222222"/>
          <w:lang w:val="en-US"/>
        </w:rPr>
        <w:t xml:space="preserve">. </w:t>
      </w:r>
      <w:r w:rsidR="005175E8" w:rsidRPr="00623D69">
        <w:rPr>
          <w:rFonts w:ascii="Georgia" w:eastAsia="Georgia" w:hAnsi="Georgia" w:cs="Georgia"/>
          <w:color w:val="auto"/>
          <w:sz w:val="21"/>
          <w:szCs w:val="21"/>
        </w:rPr>
        <w:t xml:space="preserve">With the </w:t>
      </w:r>
      <w:r w:rsidR="000579A2" w:rsidRPr="00623D69">
        <w:rPr>
          <w:rFonts w:ascii="Georgia" w:eastAsia="Georgia" w:hAnsi="Georgia" w:cs="Georgia"/>
          <w:color w:val="auto"/>
          <w:sz w:val="21"/>
          <w:szCs w:val="21"/>
        </w:rPr>
        <w:t>full</w:t>
      </w:r>
      <w:r w:rsidR="009D41CC" w:rsidRPr="00623D69">
        <w:rPr>
          <w:rFonts w:ascii="Georgia" w:eastAsia="Georgia" w:hAnsi="Georgia" w:cs="Georgia"/>
          <w:color w:val="auto"/>
          <w:sz w:val="21"/>
          <w:szCs w:val="21"/>
        </w:rPr>
        <w:t xml:space="preserve"> </w:t>
      </w:r>
      <w:r w:rsidR="000579A2" w:rsidRPr="00623D69">
        <w:rPr>
          <w:rFonts w:ascii="Georgia" w:eastAsia="Georgia" w:hAnsi="Georgia" w:cs="Georgia"/>
          <w:color w:val="auto"/>
          <w:sz w:val="21"/>
          <w:szCs w:val="21"/>
        </w:rPr>
        <w:t xml:space="preserve">15.2 m </w:t>
      </w:r>
      <w:r w:rsidR="00865391" w:rsidRPr="00623D69">
        <w:rPr>
          <w:rFonts w:ascii="Georgia" w:eastAsia="Georgia" w:hAnsi="Georgia" w:cs="Georgia"/>
          <w:color w:val="auto"/>
          <w:sz w:val="21"/>
          <w:szCs w:val="21"/>
        </w:rPr>
        <w:t>c</w:t>
      </w:r>
      <w:r w:rsidR="009D41CC" w:rsidRPr="00623D69">
        <w:rPr>
          <w:rFonts w:ascii="Georgia" w:eastAsia="Georgia" w:hAnsi="Georgia" w:cs="Georgia"/>
          <w:color w:val="auto"/>
          <w:sz w:val="21"/>
          <w:szCs w:val="21"/>
        </w:rPr>
        <w:t xml:space="preserve">ounter-jib, </w:t>
      </w:r>
      <w:r w:rsidR="000579A2" w:rsidRPr="00623D69">
        <w:rPr>
          <w:rFonts w:ascii="Georgia" w:eastAsia="Georgia" w:hAnsi="Georgia" w:cs="Georgia"/>
          <w:color w:val="auto"/>
          <w:sz w:val="21"/>
          <w:szCs w:val="21"/>
        </w:rPr>
        <w:t>1.5</w:t>
      </w:r>
      <w:r w:rsidR="009D41CC" w:rsidRPr="00623D69">
        <w:rPr>
          <w:rFonts w:ascii="Georgia" w:eastAsia="Georgia" w:hAnsi="Georgia" w:cs="Georgia"/>
          <w:color w:val="auto"/>
          <w:sz w:val="21"/>
          <w:szCs w:val="21"/>
        </w:rPr>
        <w:t xml:space="preserve"> </w:t>
      </w:r>
      <w:r w:rsidR="000579A2" w:rsidRPr="00623D69">
        <w:rPr>
          <w:rFonts w:ascii="Georgia" w:eastAsia="Georgia" w:hAnsi="Georgia" w:cs="Georgia"/>
          <w:color w:val="auto"/>
          <w:sz w:val="21"/>
          <w:szCs w:val="21"/>
        </w:rPr>
        <w:t xml:space="preserve">t </w:t>
      </w:r>
      <w:r w:rsidR="009D41CC" w:rsidRPr="00623D69">
        <w:rPr>
          <w:rFonts w:ascii="Georgia" w:eastAsia="Georgia" w:hAnsi="Georgia" w:cs="Georgia"/>
          <w:color w:val="auto"/>
          <w:sz w:val="21"/>
          <w:szCs w:val="21"/>
        </w:rPr>
        <w:t xml:space="preserve">can be lifted at the </w:t>
      </w:r>
      <w:r w:rsidR="000579A2" w:rsidRPr="00623D69">
        <w:rPr>
          <w:rFonts w:ascii="Georgia" w:eastAsia="Georgia" w:hAnsi="Georgia" w:cs="Georgia"/>
          <w:color w:val="auto"/>
          <w:sz w:val="21"/>
          <w:szCs w:val="21"/>
        </w:rPr>
        <w:t>60</w:t>
      </w:r>
      <w:r w:rsidR="00ED3BA3" w:rsidRPr="00623D69">
        <w:rPr>
          <w:rFonts w:ascii="Georgia" w:eastAsia="Georgia" w:hAnsi="Georgia" w:cs="Georgia"/>
          <w:color w:val="auto"/>
          <w:sz w:val="21"/>
          <w:szCs w:val="21"/>
        </w:rPr>
        <w:t xml:space="preserve"> </w:t>
      </w:r>
      <w:r w:rsidR="000579A2" w:rsidRPr="00623D69">
        <w:rPr>
          <w:rFonts w:ascii="Georgia" w:eastAsia="Georgia" w:hAnsi="Georgia" w:cs="Georgia"/>
          <w:color w:val="auto"/>
          <w:sz w:val="21"/>
          <w:szCs w:val="21"/>
        </w:rPr>
        <w:t xml:space="preserve">m </w:t>
      </w:r>
      <w:r w:rsidR="00ED3BA3" w:rsidRPr="00623D69">
        <w:rPr>
          <w:rFonts w:ascii="Georgia" w:eastAsia="Georgia" w:hAnsi="Georgia" w:cs="Georgia"/>
          <w:color w:val="auto"/>
          <w:sz w:val="21"/>
          <w:szCs w:val="21"/>
        </w:rPr>
        <w:t>jib end</w:t>
      </w:r>
      <w:r w:rsidR="00085BF7" w:rsidRPr="00623D69">
        <w:rPr>
          <w:rFonts w:ascii="Georgia" w:eastAsia="Georgia" w:hAnsi="Georgia" w:cs="Georgia"/>
          <w:color w:val="auto"/>
          <w:sz w:val="21"/>
          <w:szCs w:val="21"/>
        </w:rPr>
        <w:t xml:space="preserve"> by both the H6 and H8 models. With</w:t>
      </w:r>
      <w:r w:rsidR="000579A2" w:rsidRPr="00623D69">
        <w:rPr>
          <w:rFonts w:ascii="Georgia" w:hAnsi="Georgia"/>
          <w:color w:val="auto"/>
          <w:sz w:val="21"/>
          <w:szCs w:val="21"/>
          <w:u w:color="222222"/>
          <w:lang w:val="en-US"/>
        </w:rPr>
        <w:t xml:space="preserve"> </w:t>
      </w:r>
      <w:r w:rsidR="000579A2" w:rsidRPr="00623D69">
        <w:rPr>
          <w:rFonts w:ascii="Georgia" w:eastAsia="Georgia" w:hAnsi="Georgia" w:cs="Georgia"/>
          <w:color w:val="auto"/>
          <w:sz w:val="21"/>
          <w:szCs w:val="21"/>
        </w:rPr>
        <w:t xml:space="preserve">the shorter 12.6 m </w:t>
      </w:r>
      <w:r w:rsidR="000E3B27" w:rsidRPr="00623D69">
        <w:rPr>
          <w:rFonts w:ascii="Georgia" w:eastAsia="Georgia" w:hAnsi="Georgia" w:cs="Georgia"/>
          <w:color w:val="auto"/>
          <w:sz w:val="21"/>
          <w:szCs w:val="21"/>
        </w:rPr>
        <w:t>counter</w:t>
      </w:r>
      <w:r w:rsidR="00657C63" w:rsidRPr="00623D69">
        <w:rPr>
          <w:rFonts w:ascii="Georgia" w:eastAsia="Georgia" w:hAnsi="Georgia" w:cs="Georgia"/>
          <w:color w:val="auto"/>
          <w:sz w:val="21"/>
          <w:szCs w:val="21"/>
        </w:rPr>
        <w:t>-jib</w:t>
      </w:r>
      <w:r w:rsidR="00785CA7" w:rsidRPr="00623D69">
        <w:rPr>
          <w:rFonts w:ascii="Georgia" w:eastAsia="Georgia" w:hAnsi="Georgia" w:cs="Georgia"/>
          <w:color w:val="auto"/>
          <w:sz w:val="21"/>
          <w:szCs w:val="21"/>
        </w:rPr>
        <w:t xml:space="preserve"> the H6 model lifts 2 t at </w:t>
      </w:r>
      <w:r w:rsidR="00563C16" w:rsidRPr="00623D69">
        <w:rPr>
          <w:rFonts w:ascii="Georgia" w:eastAsia="Georgia" w:hAnsi="Georgia" w:cs="Georgia"/>
          <w:color w:val="auto"/>
          <w:sz w:val="21"/>
          <w:szCs w:val="21"/>
        </w:rPr>
        <w:t>55</w:t>
      </w:r>
      <w:r w:rsidR="00785CA7" w:rsidRPr="00623D69">
        <w:rPr>
          <w:rFonts w:ascii="Georgia" w:eastAsia="Georgia" w:hAnsi="Georgia" w:cs="Georgia"/>
          <w:color w:val="auto"/>
          <w:sz w:val="21"/>
          <w:szCs w:val="21"/>
        </w:rPr>
        <w:t xml:space="preserve"> m, while the H8 will lift 1.9 t at 55 m.</w:t>
      </w:r>
      <w:r w:rsidR="000579A2" w:rsidRPr="00A31B57">
        <w:rPr>
          <w:rFonts w:ascii="Georgia" w:eastAsia="Georgia" w:hAnsi="Georgia" w:cs="Georgia"/>
          <w:color w:val="0000FF"/>
          <w:sz w:val="21"/>
          <w:szCs w:val="21"/>
        </w:rPr>
        <w:t xml:space="preserve"> </w:t>
      </w:r>
      <w:proofErr w:type="spellStart"/>
      <w:r w:rsidR="000579A2" w:rsidRPr="00A31B57">
        <w:rPr>
          <w:rFonts w:ascii="Georgia" w:hAnsi="Georgia"/>
          <w:color w:val="222222"/>
          <w:sz w:val="21"/>
          <w:szCs w:val="21"/>
          <w:u w:color="222222"/>
          <w:lang w:val="en-US"/>
        </w:rPr>
        <w:t>Potain’s</w:t>
      </w:r>
      <w:proofErr w:type="spellEnd"/>
      <w:r w:rsidR="000579A2" w:rsidRPr="00A31B57">
        <w:rPr>
          <w:rFonts w:ascii="Georgia" w:hAnsi="Georgia"/>
          <w:color w:val="222222"/>
          <w:sz w:val="21"/>
          <w:szCs w:val="21"/>
          <w:u w:color="222222"/>
          <w:lang w:val="en-US"/>
        </w:rPr>
        <w:t xml:space="preserve"> </w:t>
      </w:r>
      <w:r w:rsidR="0059699A">
        <w:rPr>
          <w:rFonts w:ascii="Georgia" w:hAnsi="Georgia"/>
          <w:color w:val="222222"/>
          <w:sz w:val="21"/>
          <w:szCs w:val="21"/>
          <w:u w:color="222222"/>
          <w:lang w:val="en-US"/>
        </w:rPr>
        <w:t>popular</w:t>
      </w:r>
      <w:r w:rsidR="000579A2" w:rsidRPr="00A31B57">
        <w:rPr>
          <w:rFonts w:ascii="Georgia" w:hAnsi="Georgia"/>
          <w:color w:val="222222"/>
          <w:sz w:val="21"/>
          <w:szCs w:val="21"/>
          <w:u w:color="222222"/>
          <w:lang w:val="en-US"/>
        </w:rPr>
        <w:t xml:space="preserve"> 1.6 m (L46) mast sections </w:t>
      </w:r>
      <w:r w:rsidR="00F55725">
        <w:rPr>
          <w:rFonts w:ascii="Georgia" w:hAnsi="Georgia"/>
          <w:color w:val="222222"/>
          <w:sz w:val="21"/>
          <w:szCs w:val="21"/>
          <w:u w:color="222222"/>
          <w:lang w:val="en-US"/>
        </w:rPr>
        <w:t>feature in the design, with their</w:t>
      </w:r>
      <w:r w:rsidR="000579A2" w:rsidRPr="00A31B57">
        <w:rPr>
          <w:rFonts w:ascii="Georgia" w:hAnsi="Georgia"/>
          <w:color w:val="222222"/>
          <w:sz w:val="21"/>
          <w:szCs w:val="21"/>
          <w:u w:color="222222"/>
          <w:lang w:val="en-US"/>
        </w:rPr>
        <w:t xml:space="preserve"> pinned joints </w:t>
      </w:r>
      <w:r w:rsidR="00FC0D8D">
        <w:rPr>
          <w:rFonts w:ascii="Georgia" w:hAnsi="Georgia"/>
          <w:color w:val="222222"/>
          <w:sz w:val="21"/>
          <w:szCs w:val="21"/>
          <w:u w:color="222222"/>
          <w:lang w:val="en-US"/>
        </w:rPr>
        <w:t xml:space="preserve">offering </w:t>
      </w:r>
      <w:r w:rsidR="000579A2" w:rsidRPr="00A31B57">
        <w:rPr>
          <w:rFonts w:ascii="Georgia" w:hAnsi="Georgia"/>
          <w:color w:val="222222"/>
          <w:sz w:val="21"/>
          <w:szCs w:val="21"/>
          <w:u w:color="222222"/>
          <w:lang w:val="en-US"/>
        </w:rPr>
        <w:t>fast, easy connection</w:t>
      </w:r>
      <w:r w:rsidR="00FC0D8D">
        <w:rPr>
          <w:rFonts w:ascii="Georgia" w:hAnsi="Georgia"/>
          <w:color w:val="222222"/>
          <w:sz w:val="21"/>
          <w:szCs w:val="21"/>
          <w:u w:color="222222"/>
          <w:lang w:val="en-US"/>
        </w:rPr>
        <w:t xml:space="preserve"> for quicker installation</w:t>
      </w:r>
      <w:r w:rsidR="00F55725">
        <w:rPr>
          <w:rFonts w:ascii="Georgia" w:hAnsi="Georgia"/>
          <w:color w:val="222222"/>
          <w:sz w:val="21"/>
          <w:szCs w:val="21"/>
          <w:u w:color="222222"/>
          <w:lang w:val="en-US"/>
        </w:rPr>
        <w:t>. For optimum flexibility</w:t>
      </w:r>
      <w:r w:rsidR="000D1451">
        <w:rPr>
          <w:rFonts w:ascii="Georgia" w:hAnsi="Georgia"/>
          <w:color w:val="222222"/>
          <w:sz w:val="21"/>
          <w:szCs w:val="21"/>
          <w:u w:color="222222"/>
          <w:lang w:val="en-US"/>
        </w:rPr>
        <w:t>, the</w:t>
      </w:r>
      <w:r w:rsidR="000579A2" w:rsidRPr="00A31B57">
        <w:rPr>
          <w:rFonts w:ascii="Georgia" w:hAnsi="Georgia"/>
          <w:color w:val="222222"/>
          <w:sz w:val="21"/>
          <w:szCs w:val="21"/>
          <w:u w:color="222222"/>
          <w:lang w:val="en-US"/>
        </w:rPr>
        <w:t xml:space="preserve"> seven jib </w:t>
      </w:r>
      <w:r w:rsidR="000D1451">
        <w:rPr>
          <w:rFonts w:ascii="Georgia" w:hAnsi="Georgia"/>
          <w:color w:val="222222"/>
          <w:sz w:val="21"/>
          <w:szCs w:val="21"/>
          <w:u w:color="222222"/>
          <w:lang w:val="en-US"/>
        </w:rPr>
        <w:t xml:space="preserve">sections </w:t>
      </w:r>
      <w:r w:rsidR="00D82E8B">
        <w:rPr>
          <w:rFonts w:ascii="Georgia" w:hAnsi="Georgia"/>
          <w:color w:val="222222"/>
          <w:sz w:val="21"/>
          <w:szCs w:val="21"/>
          <w:u w:color="222222"/>
          <w:lang w:val="en-US"/>
        </w:rPr>
        <w:t xml:space="preserve">allow owners to tailor the crane in </w:t>
      </w:r>
      <w:r w:rsidR="000579A2" w:rsidRPr="00A31B57">
        <w:rPr>
          <w:rFonts w:ascii="Georgia" w:hAnsi="Georgia"/>
          <w:color w:val="222222"/>
          <w:sz w:val="21"/>
          <w:szCs w:val="21"/>
          <w:u w:color="222222"/>
          <w:lang w:val="en-US"/>
        </w:rPr>
        <w:t>configura</w:t>
      </w:r>
      <w:r w:rsidR="00247490">
        <w:rPr>
          <w:rFonts w:ascii="Georgia" w:hAnsi="Georgia"/>
          <w:color w:val="222222"/>
          <w:sz w:val="21"/>
          <w:szCs w:val="21"/>
          <w:u w:color="222222"/>
          <w:lang w:val="en-US"/>
        </w:rPr>
        <w:t xml:space="preserve">tions offering 30 m to </w:t>
      </w:r>
      <w:r w:rsidR="009104AD">
        <w:rPr>
          <w:rFonts w:ascii="Georgia" w:hAnsi="Georgia"/>
          <w:color w:val="222222"/>
          <w:sz w:val="21"/>
          <w:szCs w:val="21"/>
          <w:u w:color="222222"/>
          <w:lang w:val="en-US"/>
        </w:rPr>
        <w:t>60</w:t>
      </w:r>
      <w:r w:rsidR="00247490">
        <w:rPr>
          <w:rFonts w:ascii="Georgia" w:hAnsi="Georgia"/>
          <w:color w:val="222222"/>
          <w:sz w:val="21"/>
          <w:szCs w:val="21"/>
          <w:u w:color="222222"/>
          <w:lang w:val="en-US"/>
        </w:rPr>
        <w:t xml:space="preserve"> m of horizontal reach. </w:t>
      </w:r>
    </w:p>
    <w:p w14:paraId="51A8BE17" w14:textId="77777777" w:rsidR="00E06DC1" w:rsidRDefault="00E06DC1" w:rsidP="000579A2">
      <w:pPr>
        <w:pStyle w:val="Body"/>
        <w:shd w:val="clear" w:color="auto" w:fill="FFFFFF"/>
        <w:rPr>
          <w:rFonts w:ascii="Georgia" w:hAnsi="Georgia"/>
          <w:color w:val="222222"/>
          <w:sz w:val="21"/>
          <w:szCs w:val="21"/>
          <w:u w:color="222222"/>
          <w:lang w:val="en-US"/>
        </w:rPr>
      </w:pPr>
    </w:p>
    <w:p w14:paraId="5468CEE3" w14:textId="33E8BBFB" w:rsidR="001001AB" w:rsidRDefault="2E356B35" w:rsidP="2E356B35">
      <w:pPr>
        <w:pStyle w:val="Body"/>
        <w:shd w:val="clear" w:color="auto" w:fill="FFFFFF" w:themeFill="background1"/>
        <w:rPr>
          <w:rFonts w:ascii="Georgia" w:hAnsi="Georgia"/>
          <w:sz w:val="21"/>
          <w:szCs w:val="21"/>
        </w:rPr>
      </w:pPr>
      <w:r w:rsidRPr="2E356B35">
        <w:rPr>
          <w:rFonts w:ascii="Georgia" w:hAnsi="Georgia"/>
          <w:color w:val="222222"/>
          <w:sz w:val="21"/>
          <w:szCs w:val="21"/>
          <w:lang w:val="en-US"/>
        </w:rPr>
        <w:t>As expected, performance is another key focus with the crane offering impressive lift ability across the entire load curve. The H6, for instance,</w:t>
      </w:r>
      <w:r w:rsidRPr="2E356B35">
        <w:rPr>
          <w:rFonts w:ascii="Georgia" w:eastAsia="Georgia" w:hAnsi="Georgia" w:cs="Georgia"/>
          <w:color w:val="0000FF"/>
          <w:sz w:val="21"/>
          <w:szCs w:val="21"/>
        </w:rPr>
        <w:t xml:space="preserve"> </w:t>
      </w:r>
      <w:r w:rsidRPr="2E356B35">
        <w:rPr>
          <w:rFonts w:ascii="Georgia" w:eastAsia="Georgia" w:hAnsi="Georgia" w:cs="Georgia"/>
          <w:color w:val="auto"/>
          <w:sz w:val="21"/>
          <w:szCs w:val="21"/>
        </w:rPr>
        <w:t xml:space="preserve">can lift its 6 t maximum out to 19.3 m when assembled with its full 60 m jib. </w:t>
      </w:r>
      <w:r w:rsidRPr="2E356B35">
        <w:rPr>
          <w:rFonts w:ascii="Georgia" w:hAnsi="Georgia"/>
          <w:sz w:val="21"/>
          <w:szCs w:val="21"/>
        </w:rPr>
        <w:t>For the H8 version, 4 t can be lifted at over 28 m with the full jib in place; and this increases to 32.6 m when a shorter 40 m jib is installed. The crane’s maximum capacity of 8 t can be lifted out to 15.3 m when working with the full jib, or out to 17.6 m with a 40 m jib.</w:t>
      </w:r>
    </w:p>
    <w:p w14:paraId="19A58D6E" w14:textId="77777777" w:rsidR="00EC1C41" w:rsidRPr="00A31B57" w:rsidRDefault="00EC1C41" w:rsidP="001001AB">
      <w:pPr>
        <w:pStyle w:val="NormalWeb"/>
        <w:shd w:val="clear" w:color="auto" w:fill="FFFFFF"/>
        <w:spacing w:before="0" w:beforeAutospacing="0" w:after="0" w:afterAutospacing="0"/>
        <w:rPr>
          <w:rFonts w:ascii="Georgia" w:hAnsi="Georgia"/>
          <w:color w:val="000000"/>
          <w:sz w:val="21"/>
        </w:rPr>
      </w:pPr>
    </w:p>
    <w:p w14:paraId="2D3CAB6B" w14:textId="3B392080" w:rsidR="00DC197E" w:rsidRDefault="008B11AB" w:rsidP="001001AB">
      <w:pPr>
        <w:pStyle w:val="NormalWeb"/>
        <w:shd w:val="clear" w:color="auto" w:fill="FFFFFF"/>
        <w:spacing w:before="0" w:beforeAutospacing="0" w:after="0" w:afterAutospacing="0"/>
        <w:rPr>
          <w:rFonts w:ascii="Georgia" w:hAnsi="Georgia"/>
          <w:color w:val="000000"/>
          <w:sz w:val="21"/>
          <w:szCs w:val="21"/>
        </w:rPr>
      </w:pPr>
      <w:r>
        <w:rPr>
          <w:rFonts w:ascii="Georgia" w:hAnsi="Georgia"/>
          <w:color w:val="000000"/>
          <w:sz w:val="21"/>
          <w:szCs w:val="21"/>
        </w:rPr>
        <w:t>T</w:t>
      </w:r>
      <w:r w:rsidR="001001AB" w:rsidRPr="00A31B57">
        <w:rPr>
          <w:rFonts w:ascii="Georgia" w:hAnsi="Georgia"/>
          <w:color w:val="000000"/>
          <w:sz w:val="21"/>
          <w:szCs w:val="21"/>
        </w:rPr>
        <w:t>he latest frequency</w:t>
      </w:r>
      <w:r w:rsidR="004D16D7">
        <w:rPr>
          <w:rFonts w:ascii="Georgia" w:hAnsi="Georgia"/>
          <w:color w:val="000000"/>
          <w:sz w:val="21"/>
          <w:szCs w:val="21"/>
        </w:rPr>
        <w:t>-</w:t>
      </w:r>
      <w:r w:rsidR="001001AB" w:rsidRPr="00A31B57">
        <w:rPr>
          <w:rFonts w:ascii="Georgia" w:hAnsi="Georgia"/>
          <w:color w:val="000000"/>
          <w:sz w:val="21"/>
          <w:szCs w:val="21"/>
        </w:rPr>
        <w:t xml:space="preserve">controlled </w:t>
      </w:r>
      <w:r w:rsidR="004D16D7">
        <w:rPr>
          <w:rFonts w:ascii="Georgia" w:hAnsi="Georgia"/>
          <w:color w:val="000000"/>
          <w:sz w:val="21"/>
          <w:szCs w:val="21"/>
        </w:rPr>
        <w:t xml:space="preserve">mechanisms </w:t>
      </w:r>
      <w:r w:rsidR="001001AB" w:rsidRPr="00A31B57">
        <w:rPr>
          <w:rFonts w:ascii="Georgia" w:hAnsi="Georgia"/>
          <w:color w:val="000000"/>
          <w:sz w:val="21"/>
          <w:szCs w:val="21"/>
        </w:rPr>
        <w:t xml:space="preserve">ensure lifting operations </w:t>
      </w:r>
      <w:r w:rsidR="004D16D7">
        <w:rPr>
          <w:rFonts w:ascii="Georgia" w:hAnsi="Georgia"/>
          <w:color w:val="000000"/>
          <w:sz w:val="21"/>
          <w:szCs w:val="21"/>
        </w:rPr>
        <w:t xml:space="preserve">are conducted </w:t>
      </w:r>
      <w:r w:rsidR="009E6EA3">
        <w:rPr>
          <w:rFonts w:ascii="Georgia" w:hAnsi="Georgia"/>
          <w:color w:val="000000"/>
          <w:sz w:val="21"/>
          <w:szCs w:val="21"/>
        </w:rPr>
        <w:t xml:space="preserve">at an optimal </w:t>
      </w:r>
      <w:r w:rsidR="00706DBD">
        <w:rPr>
          <w:rFonts w:ascii="Georgia" w:hAnsi="Georgia"/>
          <w:color w:val="000000"/>
          <w:sz w:val="21"/>
          <w:szCs w:val="21"/>
        </w:rPr>
        <w:t>rate</w:t>
      </w:r>
      <w:r w:rsidR="009E6EA3">
        <w:rPr>
          <w:rFonts w:ascii="Georgia" w:hAnsi="Georgia"/>
          <w:color w:val="000000"/>
          <w:sz w:val="21"/>
          <w:szCs w:val="21"/>
        </w:rPr>
        <w:t xml:space="preserve">, whether </w:t>
      </w:r>
      <w:r w:rsidR="00DC197E">
        <w:rPr>
          <w:rFonts w:ascii="Georgia" w:hAnsi="Georgia"/>
          <w:color w:val="000000"/>
          <w:sz w:val="21"/>
          <w:szCs w:val="21"/>
        </w:rPr>
        <w:t>through high</w:t>
      </w:r>
      <w:r w:rsidR="00516004">
        <w:rPr>
          <w:rFonts w:ascii="Georgia" w:hAnsi="Georgia"/>
          <w:color w:val="000000"/>
          <w:sz w:val="21"/>
          <w:szCs w:val="21"/>
        </w:rPr>
        <w:t>-</w:t>
      </w:r>
      <w:r w:rsidR="00DC197E">
        <w:rPr>
          <w:rFonts w:ascii="Georgia" w:hAnsi="Georgia"/>
          <w:color w:val="000000"/>
          <w:sz w:val="21"/>
          <w:szCs w:val="21"/>
        </w:rPr>
        <w:t xml:space="preserve">speed movements for material transfer or super slow speeds for precise positioning. </w:t>
      </w:r>
    </w:p>
    <w:p w14:paraId="5870263D" w14:textId="77777777" w:rsidR="00EC1C41" w:rsidRDefault="00EC1C41" w:rsidP="001001AB">
      <w:pPr>
        <w:pStyle w:val="NormalWeb"/>
        <w:shd w:val="clear" w:color="auto" w:fill="FFFFFF"/>
        <w:spacing w:before="0" w:beforeAutospacing="0" w:after="0" w:afterAutospacing="0"/>
        <w:rPr>
          <w:rFonts w:ascii="Georgia" w:hAnsi="Georgia"/>
          <w:color w:val="000000"/>
          <w:sz w:val="21"/>
          <w:szCs w:val="21"/>
        </w:rPr>
      </w:pPr>
    </w:p>
    <w:p w14:paraId="72C02576" w14:textId="50E4B0DA" w:rsidR="00706DBD" w:rsidRDefault="00C246C6" w:rsidP="00706DBD">
      <w:pPr>
        <w:pStyle w:val="NormalWeb"/>
        <w:shd w:val="clear" w:color="auto" w:fill="FFFFFF"/>
        <w:spacing w:before="0" w:beforeAutospacing="0" w:after="0" w:afterAutospacing="0"/>
        <w:rPr>
          <w:rFonts w:ascii="Georgia" w:hAnsi="Georgia"/>
          <w:b/>
          <w:color w:val="000000"/>
          <w:sz w:val="21"/>
          <w:szCs w:val="21"/>
        </w:rPr>
      </w:pPr>
      <w:r>
        <w:rPr>
          <w:rFonts w:ascii="Georgia" w:hAnsi="Georgia"/>
          <w:b/>
          <w:color w:val="000000"/>
          <w:sz w:val="21"/>
          <w:szCs w:val="21"/>
        </w:rPr>
        <w:t>Multiple mechanism choice</w:t>
      </w:r>
    </w:p>
    <w:p w14:paraId="509908AC" w14:textId="77777777" w:rsidR="00706DBD" w:rsidRDefault="00706DBD" w:rsidP="001001AB">
      <w:pPr>
        <w:pStyle w:val="NormalWeb"/>
        <w:shd w:val="clear" w:color="auto" w:fill="FFFFFF"/>
        <w:spacing w:before="0" w:beforeAutospacing="0" w:after="0" w:afterAutospacing="0"/>
        <w:rPr>
          <w:rFonts w:ascii="Georgia" w:hAnsi="Georgia"/>
          <w:color w:val="000000"/>
          <w:sz w:val="21"/>
          <w:szCs w:val="21"/>
        </w:rPr>
      </w:pPr>
    </w:p>
    <w:p w14:paraId="53D5B5BA" w14:textId="7A6E2C36" w:rsidR="001001AB" w:rsidRDefault="001001AB" w:rsidP="001001AB">
      <w:pPr>
        <w:pStyle w:val="NormalWeb"/>
        <w:shd w:val="clear" w:color="auto" w:fill="FFFFFF"/>
        <w:spacing w:before="0" w:beforeAutospacing="0" w:after="0" w:afterAutospacing="0"/>
        <w:rPr>
          <w:rFonts w:ascii="Georgia" w:hAnsi="Georgia"/>
          <w:color w:val="000000"/>
          <w:sz w:val="21"/>
          <w:szCs w:val="21"/>
        </w:rPr>
      </w:pPr>
      <w:r w:rsidRPr="00A31B57">
        <w:rPr>
          <w:rFonts w:ascii="Georgia" w:hAnsi="Georgia"/>
          <w:color w:val="000000"/>
          <w:sz w:val="21"/>
          <w:szCs w:val="21"/>
        </w:rPr>
        <w:t xml:space="preserve">The H8 benefits from the </w:t>
      </w:r>
      <w:r w:rsidRPr="00A31B57">
        <w:rPr>
          <w:rFonts w:ascii="Georgia" w:hAnsi="Georgia"/>
          <w:color w:val="222222"/>
          <w:sz w:val="21"/>
          <w:szCs w:val="21"/>
        </w:rPr>
        <w:t xml:space="preserve">40 LVFC 20-1 Optima </w:t>
      </w:r>
      <w:r w:rsidR="00796319" w:rsidRPr="00A31B57">
        <w:rPr>
          <w:rFonts w:ascii="Georgia" w:hAnsi="Georgia"/>
          <w:color w:val="222222"/>
          <w:sz w:val="21"/>
          <w:szCs w:val="21"/>
        </w:rPr>
        <w:t>hoist</w:t>
      </w:r>
      <w:r w:rsidRPr="00A31B57">
        <w:rPr>
          <w:rFonts w:ascii="Georgia" w:hAnsi="Georgia"/>
          <w:color w:val="222222"/>
          <w:sz w:val="21"/>
          <w:szCs w:val="21"/>
        </w:rPr>
        <w:t xml:space="preserve"> that </w:t>
      </w:r>
      <w:r w:rsidR="006806D3">
        <w:rPr>
          <w:rFonts w:ascii="Georgia" w:hAnsi="Georgia"/>
          <w:color w:val="222222"/>
          <w:sz w:val="21"/>
          <w:szCs w:val="21"/>
        </w:rPr>
        <w:t xml:space="preserve">also features on the </w:t>
      </w:r>
      <w:r w:rsidRPr="00A31B57">
        <w:rPr>
          <w:rFonts w:ascii="Georgia" w:hAnsi="Georgia"/>
          <w:color w:val="222222"/>
          <w:sz w:val="21"/>
          <w:szCs w:val="21"/>
        </w:rPr>
        <w:t>MCT 185</w:t>
      </w:r>
      <w:r w:rsidR="0008546B">
        <w:rPr>
          <w:rFonts w:ascii="Georgia" w:hAnsi="Georgia"/>
          <w:color w:val="222222"/>
          <w:sz w:val="21"/>
          <w:szCs w:val="21"/>
        </w:rPr>
        <w:t xml:space="preserve"> </w:t>
      </w:r>
      <w:r w:rsidR="00516004">
        <w:rPr>
          <w:rFonts w:ascii="Georgia" w:hAnsi="Georgia"/>
          <w:color w:val="222222"/>
          <w:sz w:val="21"/>
          <w:szCs w:val="21"/>
        </w:rPr>
        <w:t>which</w:t>
      </w:r>
      <w:r w:rsidR="0008546B">
        <w:rPr>
          <w:rFonts w:ascii="Georgia" w:hAnsi="Georgia"/>
          <w:color w:val="222222"/>
          <w:sz w:val="21"/>
          <w:szCs w:val="21"/>
        </w:rPr>
        <w:t xml:space="preserve"> launched in March</w:t>
      </w:r>
      <w:r w:rsidRPr="00A31B57">
        <w:rPr>
          <w:rFonts w:ascii="Georgia" w:hAnsi="Georgia"/>
          <w:color w:val="222222"/>
          <w:sz w:val="21"/>
          <w:szCs w:val="21"/>
        </w:rPr>
        <w:t xml:space="preserve">. </w:t>
      </w:r>
      <w:r w:rsidR="0008546B">
        <w:rPr>
          <w:rFonts w:ascii="Georgia" w:hAnsi="Georgia"/>
          <w:color w:val="222222"/>
          <w:sz w:val="21"/>
          <w:szCs w:val="21"/>
        </w:rPr>
        <w:t xml:space="preserve">The hoist allows the MCT 135 to </w:t>
      </w:r>
      <w:r w:rsidR="0020607C">
        <w:rPr>
          <w:rFonts w:ascii="Georgia" w:hAnsi="Georgia"/>
          <w:color w:val="222222"/>
          <w:sz w:val="21"/>
          <w:szCs w:val="21"/>
        </w:rPr>
        <w:t>raise</w:t>
      </w:r>
      <w:r w:rsidRPr="00A31B57">
        <w:rPr>
          <w:rFonts w:ascii="Georgia" w:hAnsi="Georgia"/>
          <w:color w:val="222222"/>
          <w:sz w:val="21"/>
          <w:szCs w:val="21"/>
        </w:rPr>
        <w:t xml:space="preserve"> 1 t at up to 98 m/min, and 4 t at 40.5 m/min via its 30 kW motor</w:t>
      </w:r>
      <w:r w:rsidR="0020607C">
        <w:rPr>
          <w:rFonts w:ascii="Georgia" w:hAnsi="Georgia"/>
          <w:color w:val="222222"/>
          <w:sz w:val="21"/>
          <w:szCs w:val="21"/>
        </w:rPr>
        <w:t>. It also offers an impressive</w:t>
      </w:r>
      <w:r w:rsidRPr="00A31B57">
        <w:rPr>
          <w:rFonts w:ascii="Georgia" w:hAnsi="Georgia"/>
          <w:color w:val="222222"/>
          <w:sz w:val="21"/>
          <w:szCs w:val="21"/>
        </w:rPr>
        <w:t xml:space="preserve"> 375 m rope capacity. With a</w:t>
      </w:r>
      <w:r w:rsidR="00200E2A">
        <w:rPr>
          <w:rFonts w:ascii="Georgia" w:hAnsi="Georgia"/>
          <w:color w:val="222222"/>
          <w:sz w:val="21"/>
          <w:szCs w:val="21"/>
        </w:rPr>
        <w:t xml:space="preserve"> </w:t>
      </w:r>
      <w:r w:rsidRPr="00A31B57">
        <w:rPr>
          <w:rFonts w:ascii="Georgia" w:hAnsi="Georgia"/>
          <w:color w:val="222222"/>
          <w:sz w:val="21"/>
          <w:szCs w:val="21"/>
        </w:rPr>
        <w:t xml:space="preserve">22 kW motor and a 400 m rope capacity, the H6’s </w:t>
      </w:r>
      <w:r w:rsidRPr="00623D69">
        <w:rPr>
          <w:rFonts w:ascii="Georgia" w:hAnsi="Georgia"/>
          <w:color w:val="222222"/>
          <w:sz w:val="21"/>
          <w:szCs w:val="21"/>
        </w:rPr>
        <w:t>33 LVF 15</w:t>
      </w:r>
      <w:r w:rsidR="00F83792" w:rsidRPr="00623D69">
        <w:rPr>
          <w:rFonts w:ascii="Georgia" w:hAnsi="Georgia"/>
          <w:color w:val="222222"/>
          <w:sz w:val="21"/>
          <w:szCs w:val="21"/>
        </w:rPr>
        <w:t xml:space="preserve"> Optima</w:t>
      </w:r>
      <w:r w:rsidRPr="00A31B57">
        <w:rPr>
          <w:rFonts w:ascii="Georgia" w:hAnsi="Georgia"/>
          <w:color w:val="222222"/>
          <w:sz w:val="21"/>
          <w:szCs w:val="21"/>
        </w:rPr>
        <w:t xml:space="preserve"> can raise 0.75 t at 102 m/min, and 3 t at 36 m/min. </w:t>
      </w:r>
      <w:r w:rsidRPr="00623D69">
        <w:rPr>
          <w:rFonts w:ascii="Georgia" w:hAnsi="Georgia"/>
          <w:color w:val="000000"/>
          <w:sz w:val="21"/>
          <w:szCs w:val="21"/>
        </w:rPr>
        <w:t xml:space="preserve">Benefiting from the </w:t>
      </w:r>
      <w:r w:rsidRPr="00623D69">
        <w:rPr>
          <w:rFonts w:ascii="Georgia" w:hAnsi="Georgia"/>
          <w:color w:val="222222"/>
          <w:sz w:val="21"/>
          <w:szCs w:val="21"/>
        </w:rPr>
        <w:t>continuously variable speed control,</w:t>
      </w:r>
      <w:r w:rsidRPr="00623D69">
        <w:rPr>
          <w:rFonts w:ascii="Georgia" w:hAnsi="Georgia"/>
          <w:color w:val="000000"/>
          <w:sz w:val="21"/>
          <w:szCs w:val="21"/>
        </w:rPr>
        <w:t xml:space="preserve"> </w:t>
      </w:r>
      <w:r w:rsidRPr="00623D69">
        <w:rPr>
          <w:rFonts w:ascii="Georgia" w:hAnsi="Georgia"/>
          <w:color w:val="222222"/>
          <w:sz w:val="21"/>
          <w:szCs w:val="21"/>
        </w:rPr>
        <w:t xml:space="preserve">both models now offer a </w:t>
      </w:r>
      <w:r w:rsidRPr="00623D69">
        <w:rPr>
          <w:rFonts w:ascii="Georgia" w:hAnsi="Georgia"/>
          <w:color w:val="000000"/>
          <w:sz w:val="21"/>
          <w:szCs w:val="21"/>
        </w:rPr>
        <w:t>25% increase in lowering speeds</w:t>
      </w:r>
      <w:r w:rsidR="00E35084" w:rsidRPr="00623D69">
        <w:rPr>
          <w:rFonts w:ascii="Georgia" w:hAnsi="Georgia"/>
          <w:color w:val="000000"/>
          <w:sz w:val="21"/>
          <w:szCs w:val="21"/>
        </w:rPr>
        <w:t xml:space="preserve"> compared with earlier </w:t>
      </w:r>
      <w:proofErr w:type="spellStart"/>
      <w:r w:rsidR="00E35084" w:rsidRPr="00623D69">
        <w:rPr>
          <w:rFonts w:ascii="Georgia" w:hAnsi="Georgia"/>
          <w:color w:val="000000"/>
          <w:sz w:val="21"/>
          <w:szCs w:val="21"/>
        </w:rPr>
        <w:t>Potain</w:t>
      </w:r>
      <w:proofErr w:type="spellEnd"/>
      <w:r w:rsidR="00E35084" w:rsidRPr="00623D69">
        <w:rPr>
          <w:rFonts w:ascii="Georgia" w:hAnsi="Georgia"/>
          <w:color w:val="000000"/>
          <w:sz w:val="21"/>
          <w:szCs w:val="21"/>
        </w:rPr>
        <w:t xml:space="preserve"> models in this capacity class</w:t>
      </w:r>
      <w:r w:rsidR="00F7564A" w:rsidRPr="00623D69">
        <w:rPr>
          <w:rFonts w:ascii="Georgia" w:hAnsi="Georgia"/>
          <w:color w:val="000000"/>
          <w:sz w:val="21"/>
          <w:szCs w:val="21"/>
        </w:rPr>
        <w:t xml:space="preserve"> fitted with standard </w:t>
      </w:r>
      <w:r w:rsidR="00021AFC" w:rsidRPr="00623D69">
        <w:rPr>
          <w:rFonts w:ascii="Georgia" w:hAnsi="Georgia"/>
          <w:color w:val="000000"/>
          <w:sz w:val="21"/>
          <w:szCs w:val="21"/>
        </w:rPr>
        <w:t>non-Optima hoists</w:t>
      </w:r>
      <w:r w:rsidRPr="00623D69">
        <w:rPr>
          <w:rFonts w:ascii="Georgia" w:hAnsi="Georgia"/>
          <w:color w:val="000000"/>
          <w:sz w:val="21"/>
          <w:szCs w:val="21"/>
        </w:rPr>
        <w:t>.</w:t>
      </w:r>
    </w:p>
    <w:p w14:paraId="4D105FB4" w14:textId="77777777" w:rsidR="00EC1C41" w:rsidRPr="00A31B57" w:rsidRDefault="00EC1C41" w:rsidP="001001AB">
      <w:pPr>
        <w:pStyle w:val="NormalWeb"/>
        <w:shd w:val="clear" w:color="auto" w:fill="FFFFFF"/>
        <w:spacing w:before="0" w:beforeAutospacing="0" w:after="0" w:afterAutospacing="0"/>
        <w:rPr>
          <w:rFonts w:ascii="Georgia" w:hAnsi="Georgia"/>
          <w:color w:val="000000"/>
          <w:sz w:val="21"/>
        </w:rPr>
      </w:pPr>
    </w:p>
    <w:p w14:paraId="2A28900A" w14:textId="237C35A2" w:rsidR="001001AB" w:rsidRDefault="001001AB" w:rsidP="001001AB">
      <w:pPr>
        <w:pStyle w:val="NormalWeb"/>
        <w:shd w:val="clear" w:color="auto" w:fill="FFFFFF"/>
        <w:spacing w:before="0" w:beforeAutospacing="0" w:after="0" w:afterAutospacing="0"/>
        <w:rPr>
          <w:rFonts w:ascii="Georgia" w:hAnsi="Georgia"/>
          <w:color w:val="000000"/>
          <w:sz w:val="21"/>
          <w:szCs w:val="21"/>
        </w:rPr>
      </w:pPr>
      <w:r w:rsidRPr="00A31B57">
        <w:rPr>
          <w:rFonts w:ascii="Georgia" w:hAnsi="Georgia"/>
          <w:color w:val="000000"/>
          <w:sz w:val="21"/>
          <w:szCs w:val="21"/>
        </w:rPr>
        <w:t>Each model has two trolley options. Common to both is the 4 kW</w:t>
      </w:r>
      <w:r w:rsidR="0068278E">
        <w:rPr>
          <w:rFonts w:ascii="Georgia" w:hAnsi="Georgia"/>
          <w:color w:val="000000"/>
          <w:sz w:val="21"/>
          <w:szCs w:val="21"/>
        </w:rPr>
        <w:t>-rated</w:t>
      </w:r>
      <w:r w:rsidRPr="00A31B57">
        <w:rPr>
          <w:rFonts w:ascii="Georgia" w:hAnsi="Georgia"/>
          <w:color w:val="000000"/>
          <w:sz w:val="21"/>
          <w:szCs w:val="21"/>
        </w:rPr>
        <w:t xml:space="preserve"> 6 DVFC 4-2, offering continually variable speeds of up to 80 m/min. Alternatively, the H6’s 4 D3 V4 provides three speed </w:t>
      </w:r>
      <w:r w:rsidR="0068278E">
        <w:rPr>
          <w:rFonts w:ascii="Georgia" w:hAnsi="Georgia"/>
          <w:color w:val="000000"/>
          <w:sz w:val="21"/>
          <w:szCs w:val="21"/>
        </w:rPr>
        <w:t>options</w:t>
      </w:r>
      <w:r w:rsidRPr="00A31B57">
        <w:rPr>
          <w:rFonts w:ascii="Georgia" w:hAnsi="Georgia"/>
          <w:color w:val="000000"/>
          <w:sz w:val="21"/>
          <w:szCs w:val="21"/>
        </w:rPr>
        <w:t xml:space="preserve"> of up to 15, 30 and 58 m/min, while the</w:t>
      </w:r>
      <w:r w:rsidR="00F5485B">
        <w:rPr>
          <w:rFonts w:ascii="Georgia" w:hAnsi="Georgia"/>
          <w:color w:val="000000"/>
          <w:sz w:val="21"/>
          <w:szCs w:val="21"/>
        </w:rPr>
        <w:t xml:space="preserve"> </w:t>
      </w:r>
      <w:r w:rsidRPr="00A31B57">
        <w:rPr>
          <w:rFonts w:ascii="Georgia" w:hAnsi="Georgia"/>
          <w:color w:val="000000"/>
          <w:sz w:val="21"/>
          <w:szCs w:val="21"/>
        </w:rPr>
        <w:t xml:space="preserve">5 D3 V4 </w:t>
      </w:r>
      <w:r w:rsidR="00BA38C6">
        <w:rPr>
          <w:rFonts w:ascii="Georgia" w:hAnsi="Georgia"/>
          <w:color w:val="000000"/>
          <w:sz w:val="21"/>
          <w:szCs w:val="21"/>
        </w:rPr>
        <w:t xml:space="preserve">on </w:t>
      </w:r>
      <w:r w:rsidRPr="00A31B57">
        <w:rPr>
          <w:rFonts w:ascii="Georgia" w:hAnsi="Georgia"/>
          <w:color w:val="000000"/>
          <w:sz w:val="21"/>
          <w:szCs w:val="21"/>
        </w:rPr>
        <w:t xml:space="preserve">the H8 </w:t>
      </w:r>
      <w:r w:rsidR="00BA38C6">
        <w:rPr>
          <w:rFonts w:ascii="Georgia" w:hAnsi="Georgia"/>
          <w:color w:val="000000"/>
          <w:sz w:val="21"/>
          <w:szCs w:val="21"/>
        </w:rPr>
        <w:t>give</w:t>
      </w:r>
      <w:r w:rsidR="00A16CE7">
        <w:rPr>
          <w:rFonts w:ascii="Georgia" w:hAnsi="Georgia"/>
          <w:color w:val="000000"/>
          <w:sz w:val="21"/>
          <w:szCs w:val="21"/>
        </w:rPr>
        <w:t>s</w:t>
      </w:r>
      <w:r w:rsidR="00BA38C6">
        <w:rPr>
          <w:rFonts w:ascii="Georgia" w:hAnsi="Georgia"/>
          <w:color w:val="000000"/>
          <w:sz w:val="21"/>
          <w:szCs w:val="21"/>
        </w:rPr>
        <w:t xml:space="preserve"> the </w:t>
      </w:r>
      <w:r w:rsidRPr="00A31B57">
        <w:rPr>
          <w:rFonts w:ascii="Georgia" w:hAnsi="Georgia"/>
          <w:color w:val="000000"/>
          <w:sz w:val="21"/>
          <w:szCs w:val="21"/>
        </w:rPr>
        <w:t>operator the benefit of 18, 36 and 70 m/min</w:t>
      </w:r>
      <w:r w:rsidR="00BA38C6">
        <w:rPr>
          <w:rFonts w:ascii="Georgia" w:hAnsi="Georgia"/>
          <w:color w:val="000000"/>
          <w:sz w:val="21"/>
          <w:szCs w:val="21"/>
        </w:rPr>
        <w:t xml:space="preserve"> speeds</w:t>
      </w:r>
      <w:r w:rsidRPr="00A31B57">
        <w:rPr>
          <w:rFonts w:ascii="Georgia" w:hAnsi="Georgia"/>
          <w:color w:val="000000"/>
          <w:sz w:val="21"/>
          <w:szCs w:val="21"/>
        </w:rPr>
        <w:t>.</w:t>
      </w:r>
      <w:r w:rsidR="00BA38C6">
        <w:rPr>
          <w:rFonts w:ascii="Georgia" w:hAnsi="Georgia"/>
          <w:color w:val="000000"/>
          <w:sz w:val="21"/>
          <w:szCs w:val="21"/>
        </w:rPr>
        <w:t xml:space="preserve"> A</w:t>
      </w:r>
      <w:r w:rsidR="00796319" w:rsidRPr="00A31B57">
        <w:rPr>
          <w:rFonts w:ascii="Georgia" w:hAnsi="Georgia"/>
          <w:color w:val="000000"/>
          <w:sz w:val="21"/>
          <w:szCs w:val="21"/>
        </w:rPr>
        <w:t xml:space="preserve"> choice of t</w:t>
      </w:r>
      <w:r w:rsidRPr="00A31B57">
        <w:rPr>
          <w:rFonts w:ascii="Georgia" w:hAnsi="Georgia"/>
          <w:color w:val="000000"/>
          <w:sz w:val="21"/>
          <w:szCs w:val="21"/>
        </w:rPr>
        <w:t xml:space="preserve">wo identical slewing motor options apply to the H6 and H8, topping out at 0.96 rpm for the </w:t>
      </w:r>
      <w:r w:rsidR="00D07D81" w:rsidRPr="00A31B57">
        <w:rPr>
          <w:rFonts w:ascii="Georgia" w:hAnsi="Georgia"/>
          <w:color w:val="000000"/>
          <w:sz w:val="21"/>
          <w:szCs w:val="21"/>
        </w:rPr>
        <w:t>more powerful</w:t>
      </w:r>
      <w:r w:rsidRPr="00A31B57">
        <w:rPr>
          <w:rFonts w:ascii="Georgia" w:hAnsi="Georgia"/>
          <w:color w:val="000000"/>
          <w:sz w:val="21"/>
          <w:szCs w:val="21"/>
        </w:rPr>
        <w:t xml:space="preserve"> model.</w:t>
      </w:r>
    </w:p>
    <w:p w14:paraId="5D160D7F" w14:textId="77777777" w:rsidR="00EC1C41" w:rsidRPr="00A31B57" w:rsidRDefault="00EC1C41" w:rsidP="001001AB">
      <w:pPr>
        <w:pStyle w:val="NormalWeb"/>
        <w:shd w:val="clear" w:color="auto" w:fill="FFFFFF"/>
        <w:spacing w:before="0" w:beforeAutospacing="0" w:after="0" w:afterAutospacing="0"/>
        <w:rPr>
          <w:rFonts w:ascii="Georgia" w:hAnsi="Georgia"/>
          <w:color w:val="000000"/>
          <w:sz w:val="21"/>
        </w:rPr>
      </w:pPr>
    </w:p>
    <w:p w14:paraId="40D2B320" w14:textId="2866F704" w:rsidR="001001AB" w:rsidRDefault="001001AB" w:rsidP="00D07D81">
      <w:pPr>
        <w:pStyle w:val="NormalWeb"/>
        <w:shd w:val="clear" w:color="auto" w:fill="FFFFFF"/>
        <w:spacing w:before="0" w:beforeAutospacing="0" w:after="0" w:afterAutospacing="0"/>
        <w:rPr>
          <w:rFonts w:ascii="Georgia" w:hAnsi="Georgia"/>
          <w:color w:val="000000"/>
          <w:sz w:val="21"/>
        </w:rPr>
      </w:pPr>
      <w:r w:rsidRPr="00A31B57">
        <w:rPr>
          <w:rFonts w:ascii="Georgia" w:hAnsi="Georgia"/>
          <w:color w:val="000000"/>
          <w:sz w:val="21"/>
        </w:rPr>
        <w:t xml:space="preserve">Designed to offer a </w:t>
      </w:r>
      <w:r w:rsidR="00AC42DC">
        <w:rPr>
          <w:rFonts w:ascii="Georgia" w:hAnsi="Georgia"/>
          <w:color w:val="000000"/>
          <w:sz w:val="21"/>
        </w:rPr>
        <w:t xml:space="preserve">long </w:t>
      </w:r>
      <w:r w:rsidRPr="00A31B57">
        <w:rPr>
          <w:rFonts w:ascii="Georgia" w:hAnsi="Georgia"/>
          <w:color w:val="000000"/>
          <w:sz w:val="21"/>
        </w:rPr>
        <w:t>service life, and featuring a five-year warranty on structural parts, the new tower crane has undergone extensive testing right from the design stage</w:t>
      </w:r>
      <w:r w:rsidR="00FD4F8F">
        <w:rPr>
          <w:rFonts w:ascii="Georgia" w:hAnsi="Georgia"/>
          <w:color w:val="000000"/>
          <w:sz w:val="21"/>
        </w:rPr>
        <w:t xml:space="preserve"> at Manitowoc’s Product Verification Center in </w:t>
      </w:r>
      <w:r w:rsidR="00966A97">
        <w:rPr>
          <w:rFonts w:ascii="Georgia" w:hAnsi="Georgia"/>
          <w:color w:val="000000"/>
          <w:sz w:val="21"/>
        </w:rPr>
        <w:t xml:space="preserve">the </w:t>
      </w:r>
      <w:r w:rsidR="00E958AC">
        <w:rPr>
          <w:rFonts w:ascii="Georgia" w:hAnsi="Georgia"/>
          <w:color w:val="000000"/>
          <w:sz w:val="21"/>
        </w:rPr>
        <w:t>Zhangjiagang</w:t>
      </w:r>
      <w:r w:rsidR="00966A97">
        <w:rPr>
          <w:rFonts w:ascii="Georgia" w:hAnsi="Georgia"/>
          <w:color w:val="000000"/>
          <w:sz w:val="21"/>
        </w:rPr>
        <w:t xml:space="preserve"> plant. </w:t>
      </w:r>
      <w:r w:rsidR="00D71A8F">
        <w:rPr>
          <w:rFonts w:ascii="Georgia" w:hAnsi="Georgia"/>
          <w:color w:val="000000"/>
          <w:sz w:val="21"/>
        </w:rPr>
        <w:t xml:space="preserve">The </w:t>
      </w:r>
      <w:proofErr w:type="spellStart"/>
      <w:r w:rsidR="00D71A8F">
        <w:rPr>
          <w:rFonts w:ascii="Georgia" w:hAnsi="Georgia"/>
          <w:color w:val="000000"/>
          <w:sz w:val="21"/>
        </w:rPr>
        <w:t>Potain</w:t>
      </w:r>
      <w:proofErr w:type="spellEnd"/>
      <w:r w:rsidR="00D71A8F">
        <w:rPr>
          <w:rFonts w:ascii="Georgia" w:hAnsi="Georgia"/>
          <w:color w:val="000000"/>
          <w:sz w:val="21"/>
        </w:rPr>
        <w:t xml:space="preserve"> MCT 135 is available across a range of markets, including Asia, Africa, the Middle East, Latin America, Australia and New Zealand. </w:t>
      </w:r>
    </w:p>
    <w:p w14:paraId="615E978C" w14:textId="04E8B120" w:rsidR="00E91337" w:rsidRDefault="00E91337" w:rsidP="00D07D81">
      <w:pPr>
        <w:pStyle w:val="NormalWeb"/>
        <w:shd w:val="clear" w:color="auto" w:fill="FFFFFF"/>
        <w:spacing w:before="0" w:beforeAutospacing="0" w:after="0" w:afterAutospacing="0"/>
        <w:rPr>
          <w:rFonts w:ascii="Georgia" w:hAnsi="Georgia"/>
          <w:color w:val="000000"/>
          <w:sz w:val="21"/>
        </w:rPr>
      </w:pPr>
    </w:p>
    <w:p w14:paraId="6DDFD53D" w14:textId="62AA695A" w:rsidR="00E91337" w:rsidRPr="00A31B57" w:rsidRDefault="00E91337" w:rsidP="00D07D81">
      <w:pPr>
        <w:pStyle w:val="NormalWeb"/>
        <w:shd w:val="clear" w:color="auto" w:fill="FFFFFF"/>
        <w:spacing w:before="0" w:beforeAutospacing="0" w:after="0" w:afterAutospacing="0"/>
        <w:rPr>
          <w:rFonts w:ascii="Georgia" w:hAnsi="Georgia"/>
          <w:color w:val="000000"/>
          <w:sz w:val="21"/>
        </w:rPr>
      </w:pPr>
      <w:r>
        <w:rPr>
          <w:rFonts w:ascii="Georgia" w:hAnsi="Georgia"/>
          <w:color w:val="000000"/>
          <w:sz w:val="21"/>
        </w:rPr>
        <w:t xml:space="preserve">To learn more on the </w:t>
      </w:r>
      <w:proofErr w:type="spellStart"/>
      <w:r>
        <w:rPr>
          <w:rFonts w:ascii="Georgia" w:hAnsi="Georgia"/>
          <w:color w:val="000000"/>
          <w:sz w:val="21"/>
        </w:rPr>
        <w:t>Potain</w:t>
      </w:r>
      <w:proofErr w:type="spellEnd"/>
      <w:r>
        <w:rPr>
          <w:rFonts w:ascii="Georgia" w:hAnsi="Georgia"/>
          <w:color w:val="000000"/>
          <w:sz w:val="21"/>
        </w:rPr>
        <w:t xml:space="preserve"> MCT 135 </w:t>
      </w:r>
      <w:r w:rsidR="002806A5">
        <w:rPr>
          <w:rFonts w:ascii="Georgia" w:hAnsi="Georgia"/>
          <w:color w:val="000000"/>
          <w:sz w:val="21"/>
        </w:rPr>
        <w:t xml:space="preserve">(H6) </w:t>
      </w:r>
      <w:r>
        <w:rPr>
          <w:rFonts w:ascii="Georgia" w:hAnsi="Georgia"/>
          <w:color w:val="000000"/>
          <w:sz w:val="21"/>
        </w:rPr>
        <w:t xml:space="preserve">click </w:t>
      </w:r>
      <w:hyperlink r:id="rId12" w:history="1">
        <w:r w:rsidR="002806A5" w:rsidRPr="0042086D">
          <w:rPr>
            <w:rStyle w:val="Hyperlink"/>
            <w:rFonts w:ascii="Georgia" w:hAnsi="Georgia"/>
            <w:sz w:val="21"/>
          </w:rPr>
          <w:t>here</w:t>
        </w:r>
      </w:hyperlink>
      <w:r w:rsidR="002806A5">
        <w:rPr>
          <w:rFonts w:ascii="Georgia" w:hAnsi="Georgia"/>
          <w:color w:val="000000"/>
          <w:sz w:val="21"/>
        </w:rPr>
        <w:t xml:space="preserve"> and for the </w:t>
      </w:r>
      <w:proofErr w:type="spellStart"/>
      <w:r w:rsidR="002806A5">
        <w:rPr>
          <w:rFonts w:ascii="Georgia" w:hAnsi="Georgia"/>
          <w:color w:val="000000"/>
          <w:sz w:val="21"/>
        </w:rPr>
        <w:t>Potain</w:t>
      </w:r>
      <w:proofErr w:type="spellEnd"/>
      <w:r w:rsidR="002806A5">
        <w:rPr>
          <w:rFonts w:ascii="Georgia" w:hAnsi="Georgia"/>
          <w:color w:val="000000"/>
          <w:sz w:val="21"/>
        </w:rPr>
        <w:t xml:space="preserve"> MCT 135 (H8) click </w:t>
      </w:r>
      <w:hyperlink r:id="rId13" w:history="1">
        <w:r w:rsidR="002806A5" w:rsidRPr="001E4A4B">
          <w:rPr>
            <w:rStyle w:val="Hyperlink"/>
            <w:rFonts w:ascii="Georgia" w:hAnsi="Georgia"/>
            <w:sz w:val="21"/>
          </w:rPr>
          <w:t>here</w:t>
        </w:r>
      </w:hyperlink>
      <w:r>
        <w:rPr>
          <w:rFonts w:ascii="Georgia" w:hAnsi="Georgia"/>
          <w:color w:val="000000"/>
          <w:sz w:val="21"/>
        </w:rPr>
        <w:t xml:space="preserve">. </w:t>
      </w:r>
    </w:p>
    <w:p w14:paraId="6E2EA81E" w14:textId="77777777" w:rsidR="001001AB" w:rsidRDefault="001001AB" w:rsidP="00D07D81">
      <w:pPr>
        <w:pStyle w:val="NormalWeb"/>
        <w:shd w:val="clear" w:color="auto" w:fill="FFFFFF"/>
        <w:spacing w:before="0" w:after="0"/>
        <w:jc w:val="center"/>
        <w:rPr>
          <w:color w:val="000000"/>
        </w:rPr>
      </w:pPr>
      <w:r>
        <w:rPr>
          <w:rFonts w:ascii="Georgia" w:hAnsi="Georgia"/>
          <w:color w:val="000000"/>
          <w:sz w:val="21"/>
          <w:szCs w:val="21"/>
        </w:rPr>
        <w:t>-END-</w:t>
      </w:r>
    </w:p>
    <w:p w14:paraId="7A4463E3" w14:textId="77777777" w:rsidR="00706DBD" w:rsidRDefault="00706DBD" w:rsidP="003F1926">
      <w:pPr>
        <w:spacing w:line="276" w:lineRule="auto"/>
        <w:outlineLvl w:val="0"/>
        <w:rPr>
          <w:rFonts w:ascii="Verdana" w:hAnsi="Verdana"/>
          <w:color w:val="ED1C2A"/>
          <w:sz w:val="18"/>
          <w:szCs w:val="18"/>
        </w:rPr>
      </w:pPr>
    </w:p>
    <w:p w14:paraId="02364886" w14:textId="165948A3"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7788E331" w14:textId="77777777" w:rsidR="0034559A" w:rsidRPr="003556FE" w:rsidRDefault="0034559A" w:rsidP="0034559A">
      <w:pPr>
        <w:tabs>
          <w:tab w:val="left" w:pos="3969"/>
        </w:tabs>
        <w:spacing w:line="276" w:lineRule="auto"/>
        <w:rPr>
          <w:rFonts w:ascii="Verdana" w:hAnsi="Verdana"/>
          <w:b/>
          <w:color w:val="41525C"/>
          <w:sz w:val="18"/>
          <w:szCs w:val="18"/>
        </w:rPr>
      </w:pPr>
      <w:r>
        <w:rPr>
          <w:rFonts w:ascii="Verdana" w:hAnsi="Verdana"/>
          <w:b/>
          <w:color w:val="41525C"/>
          <w:sz w:val="18"/>
          <w:szCs w:val="18"/>
        </w:rPr>
        <w:t>Crystal Chi</w:t>
      </w:r>
      <w:r w:rsidRPr="003556FE">
        <w:rPr>
          <w:rFonts w:ascii="Verdana" w:hAnsi="Verdana"/>
          <w:sz w:val="18"/>
          <w:szCs w:val="18"/>
        </w:rPr>
        <w:tab/>
      </w:r>
    </w:p>
    <w:p w14:paraId="5980B694" w14:textId="77777777" w:rsidR="0034559A" w:rsidRPr="003556FE" w:rsidRDefault="0034559A" w:rsidP="0034559A">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Pr="003556FE">
        <w:rPr>
          <w:rFonts w:ascii="Verdana" w:hAnsi="Verdana"/>
          <w:sz w:val="18"/>
          <w:szCs w:val="18"/>
        </w:rPr>
        <w:tab/>
      </w:r>
    </w:p>
    <w:p w14:paraId="39E92C33" w14:textId="77777777" w:rsidR="0034559A" w:rsidRPr="003556FE" w:rsidRDefault="0034559A" w:rsidP="0034559A">
      <w:pPr>
        <w:tabs>
          <w:tab w:val="left" w:pos="3969"/>
        </w:tabs>
        <w:spacing w:line="276" w:lineRule="auto"/>
        <w:rPr>
          <w:rFonts w:ascii="Verdana" w:hAnsi="Verdana"/>
          <w:color w:val="41525C"/>
          <w:sz w:val="18"/>
          <w:szCs w:val="18"/>
        </w:rPr>
      </w:pPr>
      <w:r w:rsidRPr="003556FE">
        <w:rPr>
          <w:rFonts w:ascii="Verdana" w:hAnsi="Verdana"/>
          <w:color w:val="41525C"/>
          <w:sz w:val="18"/>
          <w:szCs w:val="18"/>
        </w:rPr>
        <w:t>T +</w:t>
      </w:r>
      <w:r>
        <w:rPr>
          <w:rFonts w:ascii="Verdana" w:hAnsi="Verdana"/>
          <w:color w:val="41525C"/>
          <w:sz w:val="18"/>
          <w:szCs w:val="18"/>
        </w:rPr>
        <w:t>86</w:t>
      </w:r>
      <w:r w:rsidRPr="003556FE">
        <w:rPr>
          <w:rFonts w:ascii="Verdana" w:hAnsi="Verdana"/>
          <w:color w:val="41525C"/>
          <w:sz w:val="18"/>
          <w:szCs w:val="18"/>
        </w:rPr>
        <w:t xml:space="preserve"> </w:t>
      </w:r>
      <w:r>
        <w:rPr>
          <w:rFonts w:ascii="Verdana" w:hAnsi="Verdana"/>
          <w:color w:val="41525C"/>
          <w:sz w:val="18"/>
          <w:szCs w:val="18"/>
        </w:rPr>
        <w:t>2164 570 066*103</w:t>
      </w:r>
      <w:r w:rsidRPr="003556FE">
        <w:rPr>
          <w:rFonts w:ascii="Verdana" w:hAnsi="Verdana"/>
          <w:color w:val="41525C"/>
          <w:sz w:val="18"/>
          <w:szCs w:val="18"/>
        </w:rPr>
        <w:tab/>
      </w:r>
    </w:p>
    <w:p w14:paraId="4151719A" w14:textId="77777777" w:rsidR="0034559A" w:rsidRPr="002C3E69" w:rsidRDefault="001E4A4B" w:rsidP="0034559A">
      <w:pPr>
        <w:tabs>
          <w:tab w:val="left" w:pos="1055"/>
          <w:tab w:val="left" w:pos="3969"/>
          <w:tab w:val="left" w:pos="6379"/>
          <w:tab w:val="left" w:pos="7371"/>
        </w:tabs>
        <w:spacing w:line="276" w:lineRule="auto"/>
        <w:rPr>
          <w:rFonts w:ascii="Verdana" w:hAnsi="Verdana"/>
          <w:b/>
          <w:color w:val="41525C"/>
          <w:sz w:val="18"/>
          <w:szCs w:val="18"/>
        </w:rPr>
      </w:pPr>
      <w:hyperlink r:id="rId14" w:history="1">
        <w:r w:rsidR="0034559A" w:rsidRPr="008847FD">
          <w:rPr>
            <w:rStyle w:val="Hyperlink"/>
            <w:rFonts w:ascii="Verdana" w:hAnsi="Verdana"/>
            <w:sz w:val="18"/>
            <w:szCs w:val="18"/>
          </w:rPr>
          <w:t>crystal.chi@manitowoc.com</w:t>
        </w:r>
      </w:hyperlink>
    </w:p>
    <w:p w14:paraId="6C7FE8F3"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A440C34" w14:textId="77777777" w:rsidR="00000D83" w:rsidRPr="00057C71" w:rsidRDefault="00000D83" w:rsidP="00000D83">
      <w:pPr>
        <w:widowControl w:val="0"/>
        <w:autoSpaceDE w:val="0"/>
        <w:autoSpaceDN w:val="0"/>
        <w:adjustRightInd w:val="0"/>
        <w:rPr>
          <w:rFonts w:ascii="Verdana" w:hAnsi="Verdana" w:cs="Calibri"/>
          <w:color w:val="FF0000"/>
          <w:sz w:val="18"/>
          <w:szCs w:val="18"/>
        </w:rPr>
      </w:pPr>
      <w:r w:rsidRPr="00057C71">
        <w:rPr>
          <w:rFonts w:ascii="Verdana" w:hAnsi="Verdana" w:cs="Verdana"/>
          <w:bCs/>
          <w:color w:val="FF0000"/>
          <w:sz w:val="18"/>
          <w:szCs w:val="18"/>
        </w:rPr>
        <w:t>ABOUT THE MANITOWOC COMPANY, INC.</w:t>
      </w:r>
    </w:p>
    <w:p w14:paraId="6F94CD1A" w14:textId="77777777" w:rsidR="00000D83" w:rsidRPr="009B519D" w:rsidRDefault="00000D83" w:rsidP="00000D83">
      <w:pPr>
        <w:spacing w:line="276" w:lineRule="auto"/>
        <w:rPr>
          <w:rFonts w:ascii="Verdana" w:hAnsi="Verdana" w:cs="Verdana"/>
          <w:color w:val="41525C"/>
          <w:sz w:val="18"/>
          <w:szCs w:val="18"/>
        </w:rPr>
      </w:pPr>
      <w:r w:rsidRPr="009B519D">
        <w:rPr>
          <w:rFonts w:ascii="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w:t>
      </w:r>
      <w:proofErr w:type="spellStart"/>
      <w:r w:rsidRPr="009B519D">
        <w:rPr>
          <w:rFonts w:ascii="Verdana" w:hAnsi="Verdana" w:cs="Verdana"/>
          <w:color w:val="41525C"/>
          <w:sz w:val="18"/>
          <w:szCs w:val="18"/>
        </w:rPr>
        <w:t>Potain</w:t>
      </w:r>
      <w:proofErr w:type="spellEnd"/>
      <w:r w:rsidRPr="009B519D">
        <w:rPr>
          <w:rFonts w:ascii="Verdana" w:hAnsi="Verdana" w:cs="Verdana"/>
          <w:color w:val="41525C"/>
          <w:sz w:val="18"/>
          <w:szCs w:val="18"/>
        </w:rPr>
        <w:t xml:space="preserve"> and </w:t>
      </w:r>
      <w:proofErr w:type="spellStart"/>
      <w:r w:rsidRPr="009B519D">
        <w:rPr>
          <w:rFonts w:ascii="Verdana" w:hAnsi="Verdana" w:cs="Verdana"/>
          <w:color w:val="41525C"/>
          <w:sz w:val="18"/>
          <w:szCs w:val="18"/>
        </w:rPr>
        <w:t>Shuttlelift</w:t>
      </w:r>
      <w:proofErr w:type="spellEnd"/>
      <w:r w:rsidRPr="009B519D">
        <w:rPr>
          <w:rFonts w:ascii="Verdana" w:hAnsi="Verdana" w:cs="Verdana"/>
          <w:color w:val="41525C"/>
          <w:sz w:val="18"/>
          <w:szCs w:val="18"/>
        </w:rPr>
        <w:t xml:space="preserve"> brand names.</w:t>
      </w:r>
    </w:p>
    <w:p w14:paraId="3A8D50B6" w14:textId="77777777" w:rsidR="00000D83" w:rsidRPr="00057C71" w:rsidRDefault="00000D83" w:rsidP="00000D83">
      <w:pPr>
        <w:spacing w:line="276" w:lineRule="auto"/>
        <w:rPr>
          <w:rFonts w:ascii="Verdana" w:hAnsi="Verdana"/>
          <w:color w:val="41525C"/>
          <w:sz w:val="18"/>
          <w:szCs w:val="18"/>
        </w:rPr>
      </w:pPr>
    </w:p>
    <w:p w14:paraId="5A5E301B" w14:textId="77777777" w:rsidR="00000D83" w:rsidRPr="00057C71" w:rsidRDefault="00000D83" w:rsidP="00000D83">
      <w:pPr>
        <w:spacing w:line="276" w:lineRule="auto"/>
        <w:outlineLvl w:val="0"/>
        <w:rPr>
          <w:sz w:val="18"/>
          <w:szCs w:val="18"/>
        </w:rPr>
      </w:pPr>
      <w:r w:rsidRPr="00057C71">
        <w:rPr>
          <w:rFonts w:ascii="Verdana" w:hAnsi="Verdana"/>
          <w:color w:val="ED1C2A"/>
          <w:sz w:val="18"/>
          <w:szCs w:val="18"/>
        </w:rPr>
        <w:t>THE MANITOWOC COMPANY, INC.</w:t>
      </w:r>
    </w:p>
    <w:p w14:paraId="6A685B6A" w14:textId="77777777" w:rsidR="00000D83" w:rsidRPr="00057C71" w:rsidRDefault="00000D83" w:rsidP="00000D83">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 USA</w:t>
      </w:r>
    </w:p>
    <w:p w14:paraId="4087E905" w14:textId="77777777" w:rsidR="00000D83" w:rsidRPr="00057C71" w:rsidRDefault="00000D83" w:rsidP="00000D83">
      <w:pPr>
        <w:spacing w:line="276" w:lineRule="auto"/>
        <w:rPr>
          <w:rFonts w:ascii="Verdana" w:hAnsi="Verdana"/>
          <w:color w:val="595959"/>
          <w:sz w:val="18"/>
          <w:szCs w:val="18"/>
        </w:rPr>
      </w:pPr>
      <w:r w:rsidRPr="00057C71">
        <w:rPr>
          <w:rFonts w:ascii="Verdana" w:hAnsi="Verdana"/>
          <w:color w:val="595959"/>
          <w:sz w:val="18"/>
          <w:szCs w:val="18"/>
        </w:rPr>
        <w:t xml:space="preserve">T +1 </w:t>
      </w:r>
      <w:r>
        <w:rPr>
          <w:rFonts w:ascii="Verdana" w:hAnsi="Verdana"/>
          <w:color w:val="595959"/>
          <w:sz w:val="18"/>
          <w:szCs w:val="18"/>
        </w:rPr>
        <w:t>414 760 4600</w:t>
      </w:r>
    </w:p>
    <w:p w14:paraId="05F767B7" w14:textId="0FEEA3A5" w:rsidR="00057C71" w:rsidRPr="00057C71" w:rsidRDefault="001E4A4B" w:rsidP="003F1926">
      <w:pPr>
        <w:spacing w:line="276" w:lineRule="auto"/>
        <w:rPr>
          <w:rFonts w:ascii="Verdana" w:hAnsi="Verdana"/>
          <w:color w:val="41525C"/>
          <w:sz w:val="18"/>
          <w:szCs w:val="18"/>
        </w:rPr>
      </w:pPr>
      <w:hyperlink r:id="rId15" w:history="1">
        <w:r w:rsidR="00000D83" w:rsidRPr="00057C71">
          <w:rPr>
            <w:rStyle w:val="Hyperlink"/>
            <w:rFonts w:ascii="Verdana" w:hAnsi="Verdana"/>
            <w:b/>
            <w:color w:val="595959"/>
            <w:sz w:val="18"/>
            <w:szCs w:val="18"/>
          </w:rPr>
          <w:t>www.manitowoc.com</w:t>
        </w:r>
      </w:hyperlink>
      <w:r w:rsidR="00000D83" w:rsidRPr="00057C71">
        <w:rPr>
          <w:rStyle w:val="Hyperlink"/>
          <w:rFonts w:ascii="Verdana" w:hAnsi="Verdana"/>
          <w:b/>
          <w:color w:val="595959"/>
          <w:sz w:val="18"/>
          <w:szCs w:val="18"/>
        </w:rPr>
        <w:softHyphen/>
      </w:r>
    </w:p>
    <w:sectPr w:rsidR="00057C71" w:rsidRPr="00057C71"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D6FD8" w14:textId="77777777" w:rsidR="00246718" w:rsidRDefault="00246718">
      <w:r>
        <w:separator/>
      </w:r>
    </w:p>
  </w:endnote>
  <w:endnote w:type="continuationSeparator" w:id="0">
    <w:p w14:paraId="70A8BFAF" w14:textId="77777777" w:rsidR="00246718" w:rsidRDefault="0024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00072AC8" w14:paraId="0786160C" w14:textId="77777777">
      <w:tc>
        <w:tcPr>
          <w:tcW w:w="3139" w:type="dxa"/>
        </w:tcPr>
        <w:p w14:paraId="7414AFE6" w14:textId="77777777" w:rsidR="00072AC8" w:rsidRDefault="00072AC8" w:rsidP="42A7BE30">
          <w:pPr>
            <w:pStyle w:val="Header"/>
            <w:ind w:left="-115"/>
          </w:pPr>
        </w:p>
      </w:tc>
      <w:tc>
        <w:tcPr>
          <w:tcW w:w="3139" w:type="dxa"/>
        </w:tcPr>
        <w:p w14:paraId="58AD05E3" w14:textId="77777777" w:rsidR="00072AC8" w:rsidRDefault="00072AC8" w:rsidP="42A7BE30">
          <w:pPr>
            <w:pStyle w:val="Header"/>
            <w:jc w:val="center"/>
          </w:pPr>
        </w:p>
      </w:tc>
      <w:tc>
        <w:tcPr>
          <w:tcW w:w="3139" w:type="dxa"/>
        </w:tcPr>
        <w:p w14:paraId="00C7AEB5" w14:textId="77777777" w:rsidR="00072AC8" w:rsidRDefault="00072AC8" w:rsidP="42A7BE30">
          <w:pPr>
            <w:pStyle w:val="Header"/>
            <w:ind w:right="-115"/>
            <w:jc w:val="right"/>
          </w:pPr>
        </w:p>
      </w:tc>
    </w:tr>
  </w:tbl>
  <w:p w14:paraId="3E0877FE" w14:textId="77777777" w:rsidR="00072AC8" w:rsidRDefault="00072AC8"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00072AC8" w14:paraId="3A2086F1" w14:textId="77777777">
      <w:tc>
        <w:tcPr>
          <w:tcW w:w="3139" w:type="dxa"/>
        </w:tcPr>
        <w:p w14:paraId="5D024379" w14:textId="77777777" w:rsidR="00072AC8" w:rsidRDefault="00072AC8" w:rsidP="42A7BE30">
          <w:pPr>
            <w:pStyle w:val="Header"/>
            <w:ind w:left="-115"/>
          </w:pPr>
        </w:p>
      </w:tc>
      <w:tc>
        <w:tcPr>
          <w:tcW w:w="3139" w:type="dxa"/>
        </w:tcPr>
        <w:p w14:paraId="3AE35C76" w14:textId="77777777" w:rsidR="00072AC8" w:rsidRDefault="00072AC8" w:rsidP="42A7BE30">
          <w:pPr>
            <w:pStyle w:val="Header"/>
            <w:jc w:val="center"/>
          </w:pPr>
        </w:p>
      </w:tc>
      <w:tc>
        <w:tcPr>
          <w:tcW w:w="3139" w:type="dxa"/>
        </w:tcPr>
        <w:p w14:paraId="3F5EFD19" w14:textId="77777777" w:rsidR="00072AC8" w:rsidRDefault="00072AC8" w:rsidP="42A7BE30">
          <w:pPr>
            <w:pStyle w:val="Header"/>
            <w:ind w:right="-115"/>
            <w:jc w:val="right"/>
          </w:pPr>
        </w:p>
      </w:tc>
    </w:tr>
  </w:tbl>
  <w:p w14:paraId="0CE5A3BF" w14:textId="77777777" w:rsidR="00072AC8" w:rsidRDefault="00072AC8"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90672" w14:textId="77777777" w:rsidR="00246718" w:rsidRDefault="00246718">
      <w:r>
        <w:separator/>
      </w:r>
    </w:p>
  </w:footnote>
  <w:footnote w:type="continuationSeparator" w:id="0">
    <w:p w14:paraId="0E871D85" w14:textId="77777777" w:rsidR="00246718" w:rsidRDefault="00246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51F84" w14:textId="47AA8504" w:rsidR="00BE293A" w:rsidRDefault="00BE293A" w:rsidP="00BE293A">
    <w:pPr>
      <w:spacing w:line="276" w:lineRule="auto"/>
      <w:rPr>
        <w:rFonts w:ascii="Verdana" w:hAnsi="Verdana"/>
        <w:b/>
        <w:color w:val="41525C"/>
        <w:sz w:val="18"/>
        <w:szCs w:val="18"/>
      </w:rPr>
    </w:pPr>
    <w:r>
      <w:rPr>
        <w:rFonts w:ascii="Verdana" w:hAnsi="Verdana"/>
        <w:b/>
        <w:color w:val="41525C"/>
        <w:sz w:val="18"/>
        <w:szCs w:val="18"/>
      </w:rPr>
      <w:t xml:space="preserve">Manitowoc adds </w:t>
    </w:r>
    <w:proofErr w:type="spellStart"/>
    <w:r>
      <w:rPr>
        <w:rFonts w:ascii="Verdana" w:hAnsi="Verdana"/>
        <w:b/>
        <w:color w:val="41525C"/>
        <w:sz w:val="18"/>
        <w:szCs w:val="18"/>
      </w:rPr>
      <w:t>Potain</w:t>
    </w:r>
    <w:proofErr w:type="spellEnd"/>
    <w:r>
      <w:rPr>
        <w:rFonts w:ascii="Verdana" w:hAnsi="Verdana"/>
        <w:b/>
        <w:color w:val="41525C"/>
        <w:sz w:val="18"/>
        <w:szCs w:val="18"/>
      </w:rPr>
      <w:t xml:space="preserve"> MCT 135 to growing topless line from Asia range</w:t>
    </w:r>
  </w:p>
  <w:p w14:paraId="63F6D3DB" w14:textId="316C1CA3" w:rsidR="00BE293A" w:rsidRPr="006363D0" w:rsidRDefault="00BE293A" w:rsidP="00BE293A">
    <w:pPr>
      <w:spacing w:line="276" w:lineRule="auto"/>
      <w:rPr>
        <w:rFonts w:ascii="Verdana" w:hAnsi="Verdana"/>
        <w:color w:val="41525C"/>
        <w:sz w:val="18"/>
        <w:szCs w:val="18"/>
      </w:rPr>
    </w:pPr>
    <w:r>
      <w:rPr>
        <w:rFonts w:ascii="Verdana" w:hAnsi="Verdana"/>
        <w:color w:val="41525C"/>
        <w:sz w:val="18"/>
        <w:szCs w:val="18"/>
      </w:rPr>
      <w:t>Ju</w:t>
    </w:r>
    <w:r w:rsidR="00D5377D">
      <w:rPr>
        <w:rFonts w:ascii="Verdana" w:hAnsi="Verdana"/>
        <w:color w:val="41525C"/>
        <w:sz w:val="18"/>
        <w:szCs w:val="18"/>
      </w:rPr>
      <w:t>ly</w:t>
    </w:r>
    <w:r>
      <w:rPr>
        <w:rFonts w:ascii="Verdana" w:hAnsi="Verdana"/>
        <w:color w:val="41525C"/>
        <w:sz w:val="18"/>
        <w:szCs w:val="18"/>
      </w:rPr>
      <w:t xml:space="preserve"> </w:t>
    </w:r>
    <w:r w:rsidR="009651E0">
      <w:rPr>
        <w:rFonts w:ascii="Verdana" w:hAnsi="Verdana"/>
        <w:color w:val="41525C"/>
        <w:sz w:val="18"/>
        <w:szCs w:val="18"/>
      </w:rPr>
      <w:t>13</w:t>
    </w:r>
    <w:r>
      <w:rPr>
        <w:rFonts w:ascii="Verdana" w:hAnsi="Verdana"/>
        <w:color w:val="41525C"/>
        <w:sz w:val="18"/>
        <w:szCs w:val="18"/>
      </w:rPr>
      <w:t>,</w:t>
    </w:r>
    <w:r w:rsidRPr="42A7BE30">
      <w:rPr>
        <w:rFonts w:ascii="Verdana" w:hAnsi="Verdana"/>
        <w:color w:val="41525C"/>
        <w:sz w:val="18"/>
        <w:szCs w:val="18"/>
      </w:rPr>
      <w:t xml:space="preserve"> 20</w:t>
    </w:r>
    <w:r>
      <w:rPr>
        <w:rFonts w:ascii="Verdana" w:hAnsi="Verdana"/>
        <w:color w:val="41525C"/>
        <w:sz w:val="18"/>
        <w:szCs w:val="18"/>
      </w:rPr>
      <w:t>21</w:t>
    </w:r>
  </w:p>
  <w:p w14:paraId="5C59E270" w14:textId="77777777" w:rsidR="00072AC8" w:rsidRPr="003E31C0" w:rsidRDefault="00072AC8" w:rsidP="00163032">
    <w:pPr>
      <w:spacing w:line="276" w:lineRule="auto"/>
      <w:rPr>
        <w:rFonts w:ascii="Verdana" w:hAnsi="Verdana"/>
        <w:sz w:val="16"/>
        <w:szCs w:val="16"/>
      </w:rPr>
    </w:pPr>
  </w:p>
  <w:p w14:paraId="7F50BDDF" w14:textId="77777777" w:rsidR="00072AC8" w:rsidRDefault="00072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00072AC8" w14:paraId="0DB83476" w14:textId="77777777">
      <w:tc>
        <w:tcPr>
          <w:tcW w:w="3139" w:type="dxa"/>
        </w:tcPr>
        <w:p w14:paraId="48555089" w14:textId="77777777" w:rsidR="00072AC8" w:rsidRDefault="00072AC8" w:rsidP="42A7BE30">
          <w:pPr>
            <w:pStyle w:val="Header"/>
            <w:ind w:left="-115"/>
          </w:pPr>
        </w:p>
      </w:tc>
      <w:tc>
        <w:tcPr>
          <w:tcW w:w="3139" w:type="dxa"/>
        </w:tcPr>
        <w:p w14:paraId="0BFF7F40" w14:textId="77777777" w:rsidR="00072AC8" w:rsidRDefault="00072AC8" w:rsidP="42A7BE30">
          <w:pPr>
            <w:pStyle w:val="Header"/>
            <w:jc w:val="center"/>
          </w:pPr>
        </w:p>
      </w:tc>
      <w:tc>
        <w:tcPr>
          <w:tcW w:w="3139" w:type="dxa"/>
        </w:tcPr>
        <w:p w14:paraId="63C167CE" w14:textId="77777777" w:rsidR="00072AC8" w:rsidRDefault="00072AC8" w:rsidP="42A7BE30">
          <w:pPr>
            <w:pStyle w:val="Header"/>
            <w:ind w:right="-115"/>
            <w:jc w:val="right"/>
          </w:pPr>
        </w:p>
      </w:tc>
    </w:tr>
  </w:tbl>
  <w:p w14:paraId="6EC1588C" w14:textId="77777777" w:rsidR="00072AC8" w:rsidRDefault="00072AC8"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4279AF"/>
    <w:multiLevelType w:val="hybridMultilevel"/>
    <w:tmpl w:val="FF52B142"/>
    <w:styleLink w:val="ImportedStyle1"/>
    <w:lvl w:ilvl="0" w:tplc="D7A20C72">
      <w:start w:val="1"/>
      <w:numFmt w:val="bullet"/>
      <w:lvlText w:val="•"/>
      <w:lvlJc w:val="left"/>
      <w:pPr>
        <w:ind w:left="72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A877FC">
      <w:start w:val="1"/>
      <w:numFmt w:val="bullet"/>
      <w:lvlText w:val="o"/>
      <w:lvlJc w:val="left"/>
      <w:pPr>
        <w:ind w:left="14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C5132">
      <w:start w:val="1"/>
      <w:numFmt w:val="bullet"/>
      <w:lvlText w:val="▪"/>
      <w:lvlJc w:val="left"/>
      <w:pPr>
        <w:ind w:left="21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FCA27C">
      <w:start w:val="1"/>
      <w:numFmt w:val="bullet"/>
      <w:lvlText w:val="•"/>
      <w:lvlJc w:val="left"/>
      <w:pPr>
        <w:ind w:left="28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D81508">
      <w:start w:val="1"/>
      <w:numFmt w:val="bullet"/>
      <w:lvlText w:val="o"/>
      <w:lvlJc w:val="left"/>
      <w:pPr>
        <w:ind w:left="360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142194">
      <w:start w:val="1"/>
      <w:numFmt w:val="bullet"/>
      <w:lvlText w:val="▪"/>
      <w:lvlJc w:val="left"/>
      <w:pPr>
        <w:ind w:left="432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42EBAE">
      <w:start w:val="1"/>
      <w:numFmt w:val="bullet"/>
      <w:lvlText w:val="•"/>
      <w:lvlJc w:val="left"/>
      <w:pPr>
        <w:ind w:left="50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8A6E80">
      <w:start w:val="1"/>
      <w:numFmt w:val="bullet"/>
      <w:lvlText w:val="o"/>
      <w:lvlJc w:val="left"/>
      <w:pPr>
        <w:ind w:left="57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F01724">
      <w:start w:val="1"/>
      <w:numFmt w:val="bullet"/>
      <w:lvlText w:val="▪"/>
      <w:lvlJc w:val="left"/>
      <w:pPr>
        <w:ind w:left="64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hybridMultilevel"/>
    <w:tmpl w:val="384AEE9E"/>
    <w:lvl w:ilvl="0" w:tplc="6CE86300">
      <w:start w:val="1"/>
      <w:numFmt w:val="bullet"/>
      <w:lvlText w:val=""/>
      <w:lvlJc w:val="left"/>
      <w:pPr>
        <w:tabs>
          <w:tab w:val="num" w:pos="720"/>
        </w:tabs>
        <w:ind w:left="720" w:hanging="360"/>
      </w:pPr>
      <w:rPr>
        <w:rFonts w:ascii="Symbol" w:hAnsi="Symbol" w:hint="default"/>
        <w:sz w:val="20"/>
      </w:rPr>
    </w:lvl>
    <w:lvl w:ilvl="1" w:tplc="93A23BF4">
      <w:start w:val="1"/>
      <w:numFmt w:val="bullet"/>
      <w:lvlText w:val="o"/>
      <w:lvlJc w:val="left"/>
      <w:pPr>
        <w:tabs>
          <w:tab w:val="num" w:pos="1440"/>
        </w:tabs>
        <w:ind w:left="1440" w:hanging="360"/>
      </w:pPr>
      <w:rPr>
        <w:rFonts w:ascii="Courier New" w:hAnsi="Courier New" w:cs="Times New Roman" w:hint="default"/>
        <w:sz w:val="20"/>
      </w:rPr>
    </w:lvl>
    <w:lvl w:ilvl="2" w:tplc="4C6C6090">
      <w:start w:val="1"/>
      <w:numFmt w:val="bullet"/>
      <w:lvlText w:val=""/>
      <w:lvlJc w:val="left"/>
      <w:pPr>
        <w:tabs>
          <w:tab w:val="num" w:pos="2160"/>
        </w:tabs>
        <w:ind w:left="2160" w:hanging="360"/>
      </w:pPr>
      <w:rPr>
        <w:rFonts w:ascii="Wingdings" w:hAnsi="Wingdings" w:hint="default"/>
        <w:sz w:val="20"/>
      </w:rPr>
    </w:lvl>
    <w:lvl w:ilvl="3" w:tplc="0CB4C4A0">
      <w:start w:val="1"/>
      <w:numFmt w:val="bullet"/>
      <w:lvlText w:val=""/>
      <w:lvlJc w:val="left"/>
      <w:pPr>
        <w:tabs>
          <w:tab w:val="num" w:pos="2880"/>
        </w:tabs>
        <w:ind w:left="2880" w:hanging="360"/>
      </w:pPr>
      <w:rPr>
        <w:rFonts w:ascii="Wingdings" w:hAnsi="Wingdings" w:hint="default"/>
        <w:sz w:val="20"/>
      </w:rPr>
    </w:lvl>
    <w:lvl w:ilvl="4" w:tplc="E70EBDD4">
      <w:start w:val="1"/>
      <w:numFmt w:val="bullet"/>
      <w:lvlText w:val=""/>
      <w:lvlJc w:val="left"/>
      <w:pPr>
        <w:tabs>
          <w:tab w:val="num" w:pos="3600"/>
        </w:tabs>
        <w:ind w:left="3600" w:hanging="360"/>
      </w:pPr>
      <w:rPr>
        <w:rFonts w:ascii="Wingdings" w:hAnsi="Wingdings" w:hint="default"/>
        <w:sz w:val="20"/>
      </w:rPr>
    </w:lvl>
    <w:lvl w:ilvl="5" w:tplc="F182CC54">
      <w:start w:val="1"/>
      <w:numFmt w:val="bullet"/>
      <w:lvlText w:val=""/>
      <w:lvlJc w:val="left"/>
      <w:pPr>
        <w:tabs>
          <w:tab w:val="num" w:pos="4320"/>
        </w:tabs>
        <w:ind w:left="4320" w:hanging="360"/>
      </w:pPr>
      <w:rPr>
        <w:rFonts w:ascii="Wingdings" w:hAnsi="Wingdings" w:hint="default"/>
        <w:sz w:val="20"/>
      </w:rPr>
    </w:lvl>
    <w:lvl w:ilvl="6" w:tplc="455A0D8E">
      <w:start w:val="1"/>
      <w:numFmt w:val="bullet"/>
      <w:lvlText w:val=""/>
      <w:lvlJc w:val="left"/>
      <w:pPr>
        <w:tabs>
          <w:tab w:val="num" w:pos="5040"/>
        </w:tabs>
        <w:ind w:left="5040" w:hanging="360"/>
      </w:pPr>
      <w:rPr>
        <w:rFonts w:ascii="Wingdings" w:hAnsi="Wingdings" w:hint="default"/>
        <w:sz w:val="20"/>
      </w:rPr>
    </w:lvl>
    <w:lvl w:ilvl="7" w:tplc="548CD70C">
      <w:start w:val="1"/>
      <w:numFmt w:val="bullet"/>
      <w:lvlText w:val=""/>
      <w:lvlJc w:val="left"/>
      <w:pPr>
        <w:tabs>
          <w:tab w:val="num" w:pos="5760"/>
        </w:tabs>
        <w:ind w:left="5760" w:hanging="360"/>
      </w:pPr>
      <w:rPr>
        <w:rFonts w:ascii="Wingdings" w:hAnsi="Wingdings" w:hint="default"/>
        <w:sz w:val="20"/>
      </w:rPr>
    </w:lvl>
    <w:lvl w:ilvl="8" w:tplc="5E0C7682">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D4515"/>
    <w:multiLevelType w:val="hybridMultilevel"/>
    <w:tmpl w:val="FF52B142"/>
    <w:numStyleLink w:val="ImportedStyle1"/>
  </w:abstractNum>
  <w:num w:numId="1">
    <w:abstractNumId w:val="8"/>
  </w:num>
  <w:num w:numId="2">
    <w:abstractNumId w:val="9"/>
  </w:num>
  <w:num w:numId="3">
    <w:abstractNumId w:val="10"/>
  </w:num>
  <w:num w:numId="4">
    <w:abstractNumId w:val="2"/>
  </w:num>
  <w:num w:numId="5">
    <w:abstractNumId w:val="5"/>
  </w:num>
  <w:num w:numId="6">
    <w:abstractNumId w:val="0"/>
  </w:num>
  <w:num w:numId="7">
    <w:abstractNumId w:val="1"/>
  </w:num>
  <w:num w:numId="8">
    <w:abstractNumId w:val="6"/>
  </w:num>
  <w:num w:numId="9">
    <w:abstractNumId w:val="4"/>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0D83"/>
    <w:rsid w:val="00002133"/>
    <w:rsid w:val="00003D82"/>
    <w:rsid w:val="000041F5"/>
    <w:rsid w:val="00005F74"/>
    <w:rsid w:val="00007FF2"/>
    <w:rsid w:val="00015701"/>
    <w:rsid w:val="000172C9"/>
    <w:rsid w:val="00021AFC"/>
    <w:rsid w:val="00022E8A"/>
    <w:rsid w:val="00023292"/>
    <w:rsid w:val="0002794F"/>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4254"/>
    <w:rsid w:val="000579A2"/>
    <w:rsid w:val="00057C71"/>
    <w:rsid w:val="00062831"/>
    <w:rsid w:val="00065A26"/>
    <w:rsid w:val="00070802"/>
    <w:rsid w:val="0007116F"/>
    <w:rsid w:val="00071EEB"/>
    <w:rsid w:val="000725FB"/>
    <w:rsid w:val="00072AC8"/>
    <w:rsid w:val="00075EDE"/>
    <w:rsid w:val="000819C1"/>
    <w:rsid w:val="0008353F"/>
    <w:rsid w:val="00083F23"/>
    <w:rsid w:val="0008546B"/>
    <w:rsid w:val="00085502"/>
    <w:rsid w:val="00085BF7"/>
    <w:rsid w:val="00085F09"/>
    <w:rsid w:val="000869EE"/>
    <w:rsid w:val="000973C6"/>
    <w:rsid w:val="000A637B"/>
    <w:rsid w:val="000A6A98"/>
    <w:rsid w:val="000A75DA"/>
    <w:rsid w:val="000B100B"/>
    <w:rsid w:val="000B168F"/>
    <w:rsid w:val="000B374E"/>
    <w:rsid w:val="000B4AA8"/>
    <w:rsid w:val="000B4D86"/>
    <w:rsid w:val="000B75B4"/>
    <w:rsid w:val="000B7D33"/>
    <w:rsid w:val="000C0256"/>
    <w:rsid w:val="000C2624"/>
    <w:rsid w:val="000C5CC1"/>
    <w:rsid w:val="000C672F"/>
    <w:rsid w:val="000D1451"/>
    <w:rsid w:val="000D5C73"/>
    <w:rsid w:val="000D7310"/>
    <w:rsid w:val="000E0422"/>
    <w:rsid w:val="000E0FF1"/>
    <w:rsid w:val="000E1612"/>
    <w:rsid w:val="000E3B27"/>
    <w:rsid w:val="000E44DA"/>
    <w:rsid w:val="000E58A4"/>
    <w:rsid w:val="000E7485"/>
    <w:rsid w:val="000F1895"/>
    <w:rsid w:val="000F29AF"/>
    <w:rsid w:val="000F4E60"/>
    <w:rsid w:val="000F5350"/>
    <w:rsid w:val="000F5526"/>
    <w:rsid w:val="000F5735"/>
    <w:rsid w:val="000F5D22"/>
    <w:rsid w:val="001001AB"/>
    <w:rsid w:val="001112E6"/>
    <w:rsid w:val="001128CA"/>
    <w:rsid w:val="001142FA"/>
    <w:rsid w:val="001153B1"/>
    <w:rsid w:val="00116034"/>
    <w:rsid w:val="00120BC3"/>
    <w:rsid w:val="001222FA"/>
    <w:rsid w:val="0012401C"/>
    <w:rsid w:val="00126718"/>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67AC2"/>
    <w:rsid w:val="001715D4"/>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23EF"/>
    <w:rsid w:val="001E4088"/>
    <w:rsid w:val="001E4A4B"/>
    <w:rsid w:val="001E7EB7"/>
    <w:rsid w:val="001F0832"/>
    <w:rsid w:val="001F2A82"/>
    <w:rsid w:val="001F452D"/>
    <w:rsid w:val="001F544B"/>
    <w:rsid w:val="001F7754"/>
    <w:rsid w:val="00200E2A"/>
    <w:rsid w:val="0020131D"/>
    <w:rsid w:val="00201646"/>
    <w:rsid w:val="00201728"/>
    <w:rsid w:val="0020233A"/>
    <w:rsid w:val="00203C59"/>
    <w:rsid w:val="00206040"/>
    <w:rsid w:val="0020607C"/>
    <w:rsid w:val="002076C3"/>
    <w:rsid w:val="00207B61"/>
    <w:rsid w:val="00210135"/>
    <w:rsid w:val="0022144C"/>
    <w:rsid w:val="002217A7"/>
    <w:rsid w:val="00222A4F"/>
    <w:rsid w:val="002235B3"/>
    <w:rsid w:val="0022453C"/>
    <w:rsid w:val="002252D3"/>
    <w:rsid w:val="00231F98"/>
    <w:rsid w:val="002336CF"/>
    <w:rsid w:val="00242BFB"/>
    <w:rsid w:val="002436CE"/>
    <w:rsid w:val="00246718"/>
    <w:rsid w:val="00246C58"/>
    <w:rsid w:val="00247490"/>
    <w:rsid w:val="002507C8"/>
    <w:rsid w:val="002516FD"/>
    <w:rsid w:val="0025349B"/>
    <w:rsid w:val="00254A5B"/>
    <w:rsid w:val="00255310"/>
    <w:rsid w:val="002559DC"/>
    <w:rsid w:val="00256053"/>
    <w:rsid w:val="00261AAD"/>
    <w:rsid w:val="00262FC7"/>
    <w:rsid w:val="00263C0C"/>
    <w:rsid w:val="0026422B"/>
    <w:rsid w:val="002753ED"/>
    <w:rsid w:val="0027658A"/>
    <w:rsid w:val="002806A5"/>
    <w:rsid w:val="00281488"/>
    <w:rsid w:val="002821D4"/>
    <w:rsid w:val="00285F5F"/>
    <w:rsid w:val="00286843"/>
    <w:rsid w:val="00287E07"/>
    <w:rsid w:val="00291592"/>
    <w:rsid w:val="00291708"/>
    <w:rsid w:val="002919F2"/>
    <w:rsid w:val="00291E5D"/>
    <w:rsid w:val="00294054"/>
    <w:rsid w:val="002942F9"/>
    <w:rsid w:val="00294477"/>
    <w:rsid w:val="00294C07"/>
    <w:rsid w:val="0029600C"/>
    <w:rsid w:val="002973F4"/>
    <w:rsid w:val="0029799F"/>
    <w:rsid w:val="002A2610"/>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6D23"/>
    <w:rsid w:val="002E793B"/>
    <w:rsid w:val="002F48A7"/>
    <w:rsid w:val="003028C8"/>
    <w:rsid w:val="0030349B"/>
    <w:rsid w:val="00303BD6"/>
    <w:rsid w:val="003045AE"/>
    <w:rsid w:val="0030501A"/>
    <w:rsid w:val="003077F1"/>
    <w:rsid w:val="00311CEE"/>
    <w:rsid w:val="00311F6C"/>
    <w:rsid w:val="00313457"/>
    <w:rsid w:val="00313877"/>
    <w:rsid w:val="00321840"/>
    <w:rsid w:val="00326A6B"/>
    <w:rsid w:val="00327916"/>
    <w:rsid w:val="00331D32"/>
    <w:rsid w:val="00340800"/>
    <w:rsid w:val="00341A80"/>
    <w:rsid w:val="003421C9"/>
    <w:rsid w:val="00343FEA"/>
    <w:rsid w:val="0034559A"/>
    <w:rsid w:val="00351AF9"/>
    <w:rsid w:val="00352A80"/>
    <w:rsid w:val="003541F0"/>
    <w:rsid w:val="00356804"/>
    <w:rsid w:val="003573ED"/>
    <w:rsid w:val="003577E2"/>
    <w:rsid w:val="00360E99"/>
    <w:rsid w:val="00363B50"/>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C7F7D"/>
    <w:rsid w:val="003D0484"/>
    <w:rsid w:val="003D0A5C"/>
    <w:rsid w:val="003D3FBA"/>
    <w:rsid w:val="003D532D"/>
    <w:rsid w:val="003D7129"/>
    <w:rsid w:val="003E295B"/>
    <w:rsid w:val="003E31C0"/>
    <w:rsid w:val="003E4579"/>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01D1"/>
    <w:rsid w:val="0042086D"/>
    <w:rsid w:val="004211A1"/>
    <w:rsid w:val="00421B87"/>
    <w:rsid w:val="00422497"/>
    <w:rsid w:val="00422FCF"/>
    <w:rsid w:val="00426B72"/>
    <w:rsid w:val="00431A96"/>
    <w:rsid w:val="004337D9"/>
    <w:rsid w:val="00435CF7"/>
    <w:rsid w:val="00441B7D"/>
    <w:rsid w:val="0044404F"/>
    <w:rsid w:val="004442D3"/>
    <w:rsid w:val="0044635A"/>
    <w:rsid w:val="00450286"/>
    <w:rsid w:val="00453DC8"/>
    <w:rsid w:val="00454463"/>
    <w:rsid w:val="004552BF"/>
    <w:rsid w:val="004578B3"/>
    <w:rsid w:val="00461F06"/>
    <w:rsid w:val="004625E6"/>
    <w:rsid w:val="00474F44"/>
    <w:rsid w:val="00480883"/>
    <w:rsid w:val="00484121"/>
    <w:rsid w:val="00484BAD"/>
    <w:rsid w:val="00485E2A"/>
    <w:rsid w:val="00491A84"/>
    <w:rsid w:val="004934A7"/>
    <w:rsid w:val="0049405A"/>
    <w:rsid w:val="004A02FE"/>
    <w:rsid w:val="004A1E08"/>
    <w:rsid w:val="004A33F8"/>
    <w:rsid w:val="004A38AB"/>
    <w:rsid w:val="004A3BA1"/>
    <w:rsid w:val="004A4AE2"/>
    <w:rsid w:val="004A6360"/>
    <w:rsid w:val="004A741B"/>
    <w:rsid w:val="004B2A89"/>
    <w:rsid w:val="004B4D41"/>
    <w:rsid w:val="004B4DC2"/>
    <w:rsid w:val="004B57DC"/>
    <w:rsid w:val="004B68B6"/>
    <w:rsid w:val="004C09CA"/>
    <w:rsid w:val="004C0F9F"/>
    <w:rsid w:val="004C12E5"/>
    <w:rsid w:val="004C18A1"/>
    <w:rsid w:val="004C19E9"/>
    <w:rsid w:val="004C5AAF"/>
    <w:rsid w:val="004C79CC"/>
    <w:rsid w:val="004C7FD9"/>
    <w:rsid w:val="004D038D"/>
    <w:rsid w:val="004D16D7"/>
    <w:rsid w:val="004D25F6"/>
    <w:rsid w:val="004D43B9"/>
    <w:rsid w:val="004D486D"/>
    <w:rsid w:val="004D6751"/>
    <w:rsid w:val="004D786E"/>
    <w:rsid w:val="004E087D"/>
    <w:rsid w:val="004E3245"/>
    <w:rsid w:val="004E662F"/>
    <w:rsid w:val="004F304C"/>
    <w:rsid w:val="004F49FB"/>
    <w:rsid w:val="004F4D30"/>
    <w:rsid w:val="005011F9"/>
    <w:rsid w:val="00502609"/>
    <w:rsid w:val="005053D2"/>
    <w:rsid w:val="00505E81"/>
    <w:rsid w:val="00506AB0"/>
    <w:rsid w:val="00506C1D"/>
    <w:rsid w:val="00511EAA"/>
    <w:rsid w:val="005127AF"/>
    <w:rsid w:val="00512975"/>
    <w:rsid w:val="00515556"/>
    <w:rsid w:val="005158D6"/>
    <w:rsid w:val="00516004"/>
    <w:rsid w:val="005175E8"/>
    <w:rsid w:val="00517806"/>
    <w:rsid w:val="00523E0B"/>
    <w:rsid w:val="00525E57"/>
    <w:rsid w:val="005262D5"/>
    <w:rsid w:val="00530ACF"/>
    <w:rsid w:val="00531765"/>
    <w:rsid w:val="00533011"/>
    <w:rsid w:val="005404E5"/>
    <w:rsid w:val="00540BAB"/>
    <w:rsid w:val="00544E83"/>
    <w:rsid w:val="00545ED3"/>
    <w:rsid w:val="005521B0"/>
    <w:rsid w:val="00553749"/>
    <w:rsid w:val="005567E5"/>
    <w:rsid w:val="00557E33"/>
    <w:rsid w:val="00563C16"/>
    <w:rsid w:val="005641C1"/>
    <w:rsid w:val="00564B99"/>
    <w:rsid w:val="005655CC"/>
    <w:rsid w:val="005671E4"/>
    <w:rsid w:val="0056789C"/>
    <w:rsid w:val="005718A2"/>
    <w:rsid w:val="00581433"/>
    <w:rsid w:val="00583F66"/>
    <w:rsid w:val="00587442"/>
    <w:rsid w:val="0058771D"/>
    <w:rsid w:val="005909C5"/>
    <w:rsid w:val="00590F0C"/>
    <w:rsid w:val="0059178A"/>
    <w:rsid w:val="00592145"/>
    <w:rsid w:val="0059273B"/>
    <w:rsid w:val="00593221"/>
    <w:rsid w:val="005938BB"/>
    <w:rsid w:val="0059490C"/>
    <w:rsid w:val="0059699A"/>
    <w:rsid w:val="0059736A"/>
    <w:rsid w:val="00597423"/>
    <w:rsid w:val="00597D82"/>
    <w:rsid w:val="005A55B5"/>
    <w:rsid w:val="005B61A5"/>
    <w:rsid w:val="005C6A7F"/>
    <w:rsid w:val="005D03F2"/>
    <w:rsid w:val="005D26BF"/>
    <w:rsid w:val="005D29FD"/>
    <w:rsid w:val="005D3D0D"/>
    <w:rsid w:val="005D49EE"/>
    <w:rsid w:val="005E160F"/>
    <w:rsid w:val="005E42C1"/>
    <w:rsid w:val="005E5E87"/>
    <w:rsid w:val="005F541E"/>
    <w:rsid w:val="005F5B50"/>
    <w:rsid w:val="005F69D2"/>
    <w:rsid w:val="005F777B"/>
    <w:rsid w:val="005F7F05"/>
    <w:rsid w:val="005F7F83"/>
    <w:rsid w:val="00600D5D"/>
    <w:rsid w:val="0061144C"/>
    <w:rsid w:val="00613C4F"/>
    <w:rsid w:val="006145DA"/>
    <w:rsid w:val="00614FC6"/>
    <w:rsid w:val="006151AF"/>
    <w:rsid w:val="00615A32"/>
    <w:rsid w:val="0061641D"/>
    <w:rsid w:val="00616695"/>
    <w:rsid w:val="00620580"/>
    <w:rsid w:val="00621648"/>
    <w:rsid w:val="00622AF8"/>
    <w:rsid w:val="00623D69"/>
    <w:rsid w:val="006249C6"/>
    <w:rsid w:val="00624C5F"/>
    <w:rsid w:val="00630524"/>
    <w:rsid w:val="0063480E"/>
    <w:rsid w:val="006363D0"/>
    <w:rsid w:val="0064562A"/>
    <w:rsid w:val="0064682A"/>
    <w:rsid w:val="00646B75"/>
    <w:rsid w:val="0064796C"/>
    <w:rsid w:val="00650834"/>
    <w:rsid w:val="00651B01"/>
    <w:rsid w:val="0065569C"/>
    <w:rsid w:val="00655A52"/>
    <w:rsid w:val="006560C5"/>
    <w:rsid w:val="00657747"/>
    <w:rsid w:val="006577DE"/>
    <w:rsid w:val="00657C63"/>
    <w:rsid w:val="00662B6F"/>
    <w:rsid w:val="00664A44"/>
    <w:rsid w:val="00672362"/>
    <w:rsid w:val="00672CCD"/>
    <w:rsid w:val="00673FBD"/>
    <w:rsid w:val="006740DB"/>
    <w:rsid w:val="00675256"/>
    <w:rsid w:val="00676102"/>
    <w:rsid w:val="006762BE"/>
    <w:rsid w:val="006806D3"/>
    <w:rsid w:val="0068278E"/>
    <w:rsid w:val="00683A31"/>
    <w:rsid w:val="00684CEB"/>
    <w:rsid w:val="00684DC4"/>
    <w:rsid w:val="00685D48"/>
    <w:rsid w:val="006865DD"/>
    <w:rsid w:val="0068709C"/>
    <w:rsid w:val="00687EE0"/>
    <w:rsid w:val="00690310"/>
    <w:rsid w:val="00692D04"/>
    <w:rsid w:val="006937AE"/>
    <w:rsid w:val="0069480B"/>
    <w:rsid w:val="00697D42"/>
    <w:rsid w:val="006A1B0F"/>
    <w:rsid w:val="006A34A2"/>
    <w:rsid w:val="006A41FB"/>
    <w:rsid w:val="006A62EF"/>
    <w:rsid w:val="006A62F6"/>
    <w:rsid w:val="006A69FE"/>
    <w:rsid w:val="006A6FB8"/>
    <w:rsid w:val="006A7C0E"/>
    <w:rsid w:val="006B4403"/>
    <w:rsid w:val="006B4A5D"/>
    <w:rsid w:val="006B4C8B"/>
    <w:rsid w:val="006B5FDE"/>
    <w:rsid w:val="006C0C92"/>
    <w:rsid w:val="006C1643"/>
    <w:rsid w:val="006C1D81"/>
    <w:rsid w:val="006C78FA"/>
    <w:rsid w:val="006D2C56"/>
    <w:rsid w:val="006E0EBB"/>
    <w:rsid w:val="006E171C"/>
    <w:rsid w:val="006E26BE"/>
    <w:rsid w:val="006E3EB1"/>
    <w:rsid w:val="006E5644"/>
    <w:rsid w:val="006F275B"/>
    <w:rsid w:val="006F38E3"/>
    <w:rsid w:val="006F3A86"/>
    <w:rsid w:val="006F4D1D"/>
    <w:rsid w:val="006F6F14"/>
    <w:rsid w:val="0070354D"/>
    <w:rsid w:val="00705467"/>
    <w:rsid w:val="0070623B"/>
    <w:rsid w:val="00706DBD"/>
    <w:rsid w:val="00706E74"/>
    <w:rsid w:val="0071309E"/>
    <w:rsid w:val="00714A12"/>
    <w:rsid w:val="007170BE"/>
    <w:rsid w:val="00720BEB"/>
    <w:rsid w:val="00722A94"/>
    <w:rsid w:val="00723AB3"/>
    <w:rsid w:val="0072560B"/>
    <w:rsid w:val="00727405"/>
    <w:rsid w:val="00731634"/>
    <w:rsid w:val="007347FD"/>
    <w:rsid w:val="00735733"/>
    <w:rsid w:val="0073638B"/>
    <w:rsid w:val="00740315"/>
    <w:rsid w:val="00742C6D"/>
    <w:rsid w:val="00742F26"/>
    <w:rsid w:val="0074569C"/>
    <w:rsid w:val="00745CFF"/>
    <w:rsid w:val="00746268"/>
    <w:rsid w:val="00746561"/>
    <w:rsid w:val="00746880"/>
    <w:rsid w:val="00746956"/>
    <w:rsid w:val="00750E31"/>
    <w:rsid w:val="007523FB"/>
    <w:rsid w:val="00756047"/>
    <w:rsid w:val="00757120"/>
    <w:rsid w:val="007615C1"/>
    <w:rsid w:val="00764BAE"/>
    <w:rsid w:val="0076520B"/>
    <w:rsid w:val="00765EB1"/>
    <w:rsid w:val="00776536"/>
    <w:rsid w:val="00777ABC"/>
    <w:rsid w:val="00780774"/>
    <w:rsid w:val="00785AB3"/>
    <w:rsid w:val="00785CA7"/>
    <w:rsid w:val="0078732C"/>
    <w:rsid w:val="00787627"/>
    <w:rsid w:val="007940A4"/>
    <w:rsid w:val="00794896"/>
    <w:rsid w:val="007959F4"/>
    <w:rsid w:val="00796319"/>
    <w:rsid w:val="0079659E"/>
    <w:rsid w:val="00797DA2"/>
    <w:rsid w:val="007A083A"/>
    <w:rsid w:val="007A345C"/>
    <w:rsid w:val="007A3B5C"/>
    <w:rsid w:val="007A4178"/>
    <w:rsid w:val="007A6CE0"/>
    <w:rsid w:val="007A6FDC"/>
    <w:rsid w:val="007B1434"/>
    <w:rsid w:val="007B17F5"/>
    <w:rsid w:val="007B6CB5"/>
    <w:rsid w:val="007B75D6"/>
    <w:rsid w:val="007C3122"/>
    <w:rsid w:val="007C4F42"/>
    <w:rsid w:val="007C5573"/>
    <w:rsid w:val="007C5F2B"/>
    <w:rsid w:val="007D02CF"/>
    <w:rsid w:val="007D29F4"/>
    <w:rsid w:val="007D2B04"/>
    <w:rsid w:val="007D376C"/>
    <w:rsid w:val="007D6854"/>
    <w:rsid w:val="007E03EE"/>
    <w:rsid w:val="007E09CF"/>
    <w:rsid w:val="007E3D38"/>
    <w:rsid w:val="007E421A"/>
    <w:rsid w:val="007F03A6"/>
    <w:rsid w:val="007F4D1C"/>
    <w:rsid w:val="007F4EB6"/>
    <w:rsid w:val="007F740C"/>
    <w:rsid w:val="008008EB"/>
    <w:rsid w:val="00801325"/>
    <w:rsid w:val="00801B89"/>
    <w:rsid w:val="00803E17"/>
    <w:rsid w:val="00804B60"/>
    <w:rsid w:val="008067FE"/>
    <w:rsid w:val="00810B8D"/>
    <w:rsid w:val="00813770"/>
    <w:rsid w:val="008159D1"/>
    <w:rsid w:val="00821058"/>
    <w:rsid w:val="0082404B"/>
    <w:rsid w:val="0083171A"/>
    <w:rsid w:val="00831A87"/>
    <w:rsid w:val="00841023"/>
    <w:rsid w:val="00842E4F"/>
    <w:rsid w:val="00843B90"/>
    <w:rsid w:val="00843BF2"/>
    <w:rsid w:val="00845647"/>
    <w:rsid w:val="00853112"/>
    <w:rsid w:val="0085558D"/>
    <w:rsid w:val="008573FF"/>
    <w:rsid w:val="00861267"/>
    <w:rsid w:val="008628E6"/>
    <w:rsid w:val="0086421B"/>
    <w:rsid w:val="00865391"/>
    <w:rsid w:val="008775DC"/>
    <w:rsid w:val="00877E0E"/>
    <w:rsid w:val="00882D97"/>
    <w:rsid w:val="00886E84"/>
    <w:rsid w:val="00887755"/>
    <w:rsid w:val="008951E1"/>
    <w:rsid w:val="008A2386"/>
    <w:rsid w:val="008A6CA2"/>
    <w:rsid w:val="008B11AB"/>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04F38"/>
    <w:rsid w:val="009102EE"/>
    <w:rsid w:val="009104AD"/>
    <w:rsid w:val="009110C3"/>
    <w:rsid w:val="0091125F"/>
    <w:rsid w:val="00911ADA"/>
    <w:rsid w:val="009121C5"/>
    <w:rsid w:val="0091557C"/>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4FA5"/>
    <w:rsid w:val="009464DA"/>
    <w:rsid w:val="009466E7"/>
    <w:rsid w:val="00950A65"/>
    <w:rsid w:val="00951E4C"/>
    <w:rsid w:val="00952341"/>
    <w:rsid w:val="00952A83"/>
    <w:rsid w:val="0095692B"/>
    <w:rsid w:val="0095733C"/>
    <w:rsid w:val="00960384"/>
    <w:rsid w:val="00963664"/>
    <w:rsid w:val="009651E0"/>
    <w:rsid w:val="00966644"/>
    <w:rsid w:val="00966A97"/>
    <w:rsid w:val="0097032B"/>
    <w:rsid w:val="00971DB4"/>
    <w:rsid w:val="00973A72"/>
    <w:rsid w:val="009741DD"/>
    <w:rsid w:val="00976361"/>
    <w:rsid w:val="009768A8"/>
    <w:rsid w:val="00976A5C"/>
    <w:rsid w:val="00976FBC"/>
    <w:rsid w:val="00984766"/>
    <w:rsid w:val="009873B8"/>
    <w:rsid w:val="0098774E"/>
    <w:rsid w:val="00987A35"/>
    <w:rsid w:val="009904AF"/>
    <w:rsid w:val="009964E8"/>
    <w:rsid w:val="009A3225"/>
    <w:rsid w:val="009A3E36"/>
    <w:rsid w:val="009A6E06"/>
    <w:rsid w:val="009A75BC"/>
    <w:rsid w:val="009B0F2D"/>
    <w:rsid w:val="009B5056"/>
    <w:rsid w:val="009C2054"/>
    <w:rsid w:val="009C5C73"/>
    <w:rsid w:val="009C79E2"/>
    <w:rsid w:val="009D3FDA"/>
    <w:rsid w:val="009D41CC"/>
    <w:rsid w:val="009E0C7A"/>
    <w:rsid w:val="009E2674"/>
    <w:rsid w:val="009E4B9E"/>
    <w:rsid w:val="009E5B58"/>
    <w:rsid w:val="009E68C0"/>
    <w:rsid w:val="009E6EA3"/>
    <w:rsid w:val="009E73DE"/>
    <w:rsid w:val="009E7DC0"/>
    <w:rsid w:val="009E7E4A"/>
    <w:rsid w:val="009F0D22"/>
    <w:rsid w:val="009F5917"/>
    <w:rsid w:val="00A0197D"/>
    <w:rsid w:val="00A02582"/>
    <w:rsid w:val="00A06DE5"/>
    <w:rsid w:val="00A07C63"/>
    <w:rsid w:val="00A10A54"/>
    <w:rsid w:val="00A10E96"/>
    <w:rsid w:val="00A117A7"/>
    <w:rsid w:val="00A11DF2"/>
    <w:rsid w:val="00A131D9"/>
    <w:rsid w:val="00A131E7"/>
    <w:rsid w:val="00A13E8D"/>
    <w:rsid w:val="00A14755"/>
    <w:rsid w:val="00A163BF"/>
    <w:rsid w:val="00A16CE7"/>
    <w:rsid w:val="00A20E61"/>
    <w:rsid w:val="00A2589F"/>
    <w:rsid w:val="00A26CF2"/>
    <w:rsid w:val="00A26D0B"/>
    <w:rsid w:val="00A271BA"/>
    <w:rsid w:val="00A31B57"/>
    <w:rsid w:val="00A32013"/>
    <w:rsid w:val="00A32653"/>
    <w:rsid w:val="00A32CAF"/>
    <w:rsid w:val="00A346B3"/>
    <w:rsid w:val="00A34856"/>
    <w:rsid w:val="00A34887"/>
    <w:rsid w:val="00A350F5"/>
    <w:rsid w:val="00A371E2"/>
    <w:rsid w:val="00A37371"/>
    <w:rsid w:val="00A37A82"/>
    <w:rsid w:val="00A37DA8"/>
    <w:rsid w:val="00A42B30"/>
    <w:rsid w:val="00A450FE"/>
    <w:rsid w:val="00A46B33"/>
    <w:rsid w:val="00A5001E"/>
    <w:rsid w:val="00A538E2"/>
    <w:rsid w:val="00A5689E"/>
    <w:rsid w:val="00A569E1"/>
    <w:rsid w:val="00A57AC3"/>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341A"/>
    <w:rsid w:val="00AA392F"/>
    <w:rsid w:val="00AA7D34"/>
    <w:rsid w:val="00AB46AD"/>
    <w:rsid w:val="00AC04C2"/>
    <w:rsid w:val="00AC16D5"/>
    <w:rsid w:val="00AC287D"/>
    <w:rsid w:val="00AC302E"/>
    <w:rsid w:val="00AC410C"/>
    <w:rsid w:val="00AC42DC"/>
    <w:rsid w:val="00AC5D6A"/>
    <w:rsid w:val="00AC6CF3"/>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40"/>
    <w:rsid w:val="00B26DD1"/>
    <w:rsid w:val="00B30C5B"/>
    <w:rsid w:val="00B352BA"/>
    <w:rsid w:val="00B41A2D"/>
    <w:rsid w:val="00B41C25"/>
    <w:rsid w:val="00B44333"/>
    <w:rsid w:val="00B4482E"/>
    <w:rsid w:val="00B4633F"/>
    <w:rsid w:val="00B470EE"/>
    <w:rsid w:val="00B4744E"/>
    <w:rsid w:val="00B51198"/>
    <w:rsid w:val="00B52507"/>
    <w:rsid w:val="00B61502"/>
    <w:rsid w:val="00B62726"/>
    <w:rsid w:val="00B62A7A"/>
    <w:rsid w:val="00B631D6"/>
    <w:rsid w:val="00B67712"/>
    <w:rsid w:val="00B701ED"/>
    <w:rsid w:val="00B708D1"/>
    <w:rsid w:val="00B71C96"/>
    <w:rsid w:val="00B747DC"/>
    <w:rsid w:val="00B75318"/>
    <w:rsid w:val="00B83938"/>
    <w:rsid w:val="00B84C4F"/>
    <w:rsid w:val="00B84E34"/>
    <w:rsid w:val="00B8754B"/>
    <w:rsid w:val="00B915CA"/>
    <w:rsid w:val="00B92DA8"/>
    <w:rsid w:val="00B945AA"/>
    <w:rsid w:val="00B9539B"/>
    <w:rsid w:val="00BA1A81"/>
    <w:rsid w:val="00BA38C6"/>
    <w:rsid w:val="00BA3961"/>
    <w:rsid w:val="00BA60A7"/>
    <w:rsid w:val="00BA70C8"/>
    <w:rsid w:val="00BB324D"/>
    <w:rsid w:val="00BB3943"/>
    <w:rsid w:val="00BB4613"/>
    <w:rsid w:val="00BB5669"/>
    <w:rsid w:val="00BC011A"/>
    <w:rsid w:val="00BC1768"/>
    <w:rsid w:val="00BC2353"/>
    <w:rsid w:val="00BC2D19"/>
    <w:rsid w:val="00BC7428"/>
    <w:rsid w:val="00BD7311"/>
    <w:rsid w:val="00BD7FD0"/>
    <w:rsid w:val="00BE095D"/>
    <w:rsid w:val="00BE0CA2"/>
    <w:rsid w:val="00BE1565"/>
    <w:rsid w:val="00BE293A"/>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21DF"/>
    <w:rsid w:val="00C24216"/>
    <w:rsid w:val="00C246C6"/>
    <w:rsid w:val="00C24C49"/>
    <w:rsid w:val="00C24CF9"/>
    <w:rsid w:val="00C272EE"/>
    <w:rsid w:val="00C273B0"/>
    <w:rsid w:val="00C3007B"/>
    <w:rsid w:val="00C31A87"/>
    <w:rsid w:val="00C41E90"/>
    <w:rsid w:val="00C44AAB"/>
    <w:rsid w:val="00C45983"/>
    <w:rsid w:val="00C45BFA"/>
    <w:rsid w:val="00C507E5"/>
    <w:rsid w:val="00C533D6"/>
    <w:rsid w:val="00C533EE"/>
    <w:rsid w:val="00C56BEA"/>
    <w:rsid w:val="00C61C67"/>
    <w:rsid w:val="00C6321C"/>
    <w:rsid w:val="00C67904"/>
    <w:rsid w:val="00C726F5"/>
    <w:rsid w:val="00C76361"/>
    <w:rsid w:val="00C80E25"/>
    <w:rsid w:val="00C82C60"/>
    <w:rsid w:val="00C83FAA"/>
    <w:rsid w:val="00C842CB"/>
    <w:rsid w:val="00C85503"/>
    <w:rsid w:val="00C85965"/>
    <w:rsid w:val="00C86F4F"/>
    <w:rsid w:val="00C8750C"/>
    <w:rsid w:val="00C91672"/>
    <w:rsid w:val="00C94C6D"/>
    <w:rsid w:val="00CA0621"/>
    <w:rsid w:val="00CA2FAA"/>
    <w:rsid w:val="00CA3F5E"/>
    <w:rsid w:val="00CA72F1"/>
    <w:rsid w:val="00CB2071"/>
    <w:rsid w:val="00CC06CB"/>
    <w:rsid w:val="00CC1C20"/>
    <w:rsid w:val="00CC2CBB"/>
    <w:rsid w:val="00CC2FF5"/>
    <w:rsid w:val="00CC3FEF"/>
    <w:rsid w:val="00CC789C"/>
    <w:rsid w:val="00CD1858"/>
    <w:rsid w:val="00CD38E0"/>
    <w:rsid w:val="00CD42E1"/>
    <w:rsid w:val="00CD53FA"/>
    <w:rsid w:val="00CE01A8"/>
    <w:rsid w:val="00CE1D87"/>
    <w:rsid w:val="00CE3868"/>
    <w:rsid w:val="00CF0D73"/>
    <w:rsid w:val="00CF2CA8"/>
    <w:rsid w:val="00CF33DF"/>
    <w:rsid w:val="00CF437D"/>
    <w:rsid w:val="00CF79FA"/>
    <w:rsid w:val="00D02221"/>
    <w:rsid w:val="00D02798"/>
    <w:rsid w:val="00D040E0"/>
    <w:rsid w:val="00D061B2"/>
    <w:rsid w:val="00D06590"/>
    <w:rsid w:val="00D07D81"/>
    <w:rsid w:val="00D117A2"/>
    <w:rsid w:val="00D12E75"/>
    <w:rsid w:val="00D147B4"/>
    <w:rsid w:val="00D15534"/>
    <w:rsid w:val="00D200A5"/>
    <w:rsid w:val="00D20EC5"/>
    <w:rsid w:val="00D22203"/>
    <w:rsid w:val="00D22C9C"/>
    <w:rsid w:val="00D252AC"/>
    <w:rsid w:val="00D26D6B"/>
    <w:rsid w:val="00D30DC9"/>
    <w:rsid w:val="00D342AB"/>
    <w:rsid w:val="00D34B1D"/>
    <w:rsid w:val="00D36AB0"/>
    <w:rsid w:val="00D36CF0"/>
    <w:rsid w:val="00D376BF"/>
    <w:rsid w:val="00D37EC1"/>
    <w:rsid w:val="00D4675D"/>
    <w:rsid w:val="00D535EA"/>
    <w:rsid w:val="00D5377D"/>
    <w:rsid w:val="00D54980"/>
    <w:rsid w:val="00D60BB2"/>
    <w:rsid w:val="00D620D6"/>
    <w:rsid w:val="00D6323E"/>
    <w:rsid w:val="00D6704B"/>
    <w:rsid w:val="00D7005C"/>
    <w:rsid w:val="00D70AE7"/>
    <w:rsid w:val="00D70FAC"/>
    <w:rsid w:val="00D711AF"/>
    <w:rsid w:val="00D71A8F"/>
    <w:rsid w:val="00D73713"/>
    <w:rsid w:val="00D8087A"/>
    <w:rsid w:val="00D82E8B"/>
    <w:rsid w:val="00D92D35"/>
    <w:rsid w:val="00D936B8"/>
    <w:rsid w:val="00D9635A"/>
    <w:rsid w:val="00D97CAD"/>
    <w:rsid w:val="00DA367D"/>
    <w:rsid w:val="00DA4229"/>
    <w:rsid w:val="00DA7126"/>
    <w:rsid w:val="00DA730D"/>
    <w:rsid w:val="00DB06DC"/>
    <w:rsid w:val="00DB0C19"/>
    <w:rsid w:val="00DB16A8"/>
    <w:rsid w:val="00DB3B04"/>
    <w:rsid w:val="00DB3DDF"/>
    <w:rsid w:val="00DB5A7A"/>
    <w:rsid w:val="00DC0673"/>
    <w:rsid w:val="00DC197E"/>
    <w:rsid w:val="00DC21A5"/>
    <w:rsid w:val="00DC28AE"/>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1FD"/>
    <w:rsid w:val="00E00CA2"/>
    <w:rsid w:val="00E02BFD"/>
    <w:rsid w:val="00E06736"/>
    <w:rsid w:val="00E06DC1"/>
    <w:rsid w:val="00E135D9"/>
    <w:rsid w:val="00E144EC"/>
    <w:rsid w:val="00E21933"/>
    <w:rsid w:val="00E23205"/>
    <w:rsid w:val="00E267FA"/>
    <w:rsid w:val="00E274B0"/>
    <w:rsid w:val="00E35084"/>
    <w:rsid w:val="00E37EF0"/>
    <w:rsid w:val="00E41A62"/>
    <w:rsid w:val="00E42F3F"/>
    <w:rsid w:val="00E4361E"/>
    <w:rsid w:val="00E539AB"/>
    <w:rsid w:val="00E54762"/>
    <w:rsid w:val="00E55DD7"/>
    <w:rsid w:val="00E56AAD"/>
    <w:rsid w:val="00E6225E"/>
    <w:rsid w:val="00E67858"/>
    <w:rsid w:val="00E715B2"/>
    <w:rsid w:val="00E7798B"/>
    <w:rsid w:val="00E77F3D"/>
    <w:rsid w:val="00E80A8F"/>
    <w:rsid w:val="00E81989"/>
    <w:rsid w:val="00E82CB6"/>
    <w:rsid w:val="00E83369"/>
    <w:rsid w:val="00E84969"/>
    <w:rsid w:val="00E84B76"/>
    <w:rsid w:val="00E8621B"/>
    <w:rsid w:val="00E86A4C"/>
    <w:rsid w:val="00E91337"/>
    <w:rsid w:val="00E958AC"/>
    <w:rsid w:val="00E95A66"/>
    <w:rsid w:val="00E96C1D"/>
    <w:rsid w:val="00EA0678"/>
    <w:rsid w:val="00EA160C"/>
    <w:rsid w:val="00EA2CEB"/>
    <w:rsid w:val="00EA47EA"/>
    <w:rsid w:val="00EA526E"/>
    <w:rsid w:val="00EA71DE"/>
    <w:rsid w:val="00EB0037"/>
    <w:rsid w:val="00EC0873"/>
    <w:rsid w:val="00EC1C41"/>
    <w:rsid w:val="00EC4418"/>
    <w:rsid w:val="00EC671B"/>
    <w:rsid w:val="00EC6A0F"/>
    <w:rsid w:val="00EC73D1"/>
    <w:rsid w:val="00EC7653"/>
    <w:rsid w:val="00ED0A38"/>
    <w:rsid w:val="00ED11A8"/>
    <w:rsid w:val="00ED1AF3"/>
    <w:rsid w:val="00ED21CF"/>
    <w:rsid w:val="00ED3A8D"/>
    <w:rsid w:val="00ED3BA3"/>
    <w:rsid w:val="00ED4C02"/>
    <w:rsid w:val="00ED4FA1"/>
    <w:rsid w:val="00ED78D7"/>
    <w:rsid w:val="00ED7CE3"/>
    <w:rsid w:val="00EE0110"/>
    <w:rsid w:val="00EE09B9"/>
    <w:rsid w:val="00EE3D7D"/>
    <w:rsid w:val="00EE4577"/>
    <w:rsid w:val="00EE7027"/>
    <w:rsid w:val="00F034D0"/>
    <w:rsid w:val="00F05CD5"/>
    <w:rsid w:val="00F1425A"/>
    <w:rsid w:val="00F16E0F"/>
    <w:rsid w:val="00F1702B"/>
    <w:rsid w:val="00F179B3"/>
    <w:rsid w:val="00F17E27"/>
    <w:rsid w:val="00F200AF"/>
    <w:rsid w:val="00F21D82"/>
    <w:rsid w:val="00F2436F"/>
    <w:rsid w:val="00F24CBA"/>
    <w:rsid w:val="00F24CF7"/>
    <w:rsid w:val="00F30D0A"/>
    <w:rsid w:val="00F36575"/>
    <w:rsid w:val="00F3708C"/>
    <w:rsid w:val="00F41C55"/>
    <w:rsid w:val="00F434F7"/>
    <w:rsid w:val="00F45A99"/>
    <w:rsid w:val="00F4696A"/>
    <w:rsid w:val="00F527A5"/>
    <w:rsid w:val="00F5485B"/>
    <w:rsid w:val="00F551F2"/>
    <w:rsid w:val="00F55725"/>
    <w:rsid w:val="00F56577"/>
    <w:rsid w:val="00F566F2"/>
    <w:rsid w:val="00F56C2B"/>
    <w:rsid w:val="00F63FE1"/>
    <w:rsid w:val="00F6482E"/>
    <w:rsid w:val="00F652E1"/>
    <w:rsid w:val="00F653E0"/>
    <w:rsid w:val="00F67AFB"/>
    <w:rsid w:val="00F74D7C"/>
    <w:rsid w:val="00F7564A"/>
    <w:rsid w:val="00F82331"/>
    <w:rsid w:val="00F824E1"/>
    <w:rsid w:val="00F82E1C"/>
    <w:rsid w:val="00F83792"/>
    <w:rsid w:val="00F85516"/>
    <w:rsid w:val="00F86215"/>
    <w:rsid w:val="00F95CC4"/>
    <w:rsid w:val="00F96ECD"/>
    <w:rsid w:val="00FA2FB8"/>
    <w:rsid w:val="00FA47C2"/>
    <w:rsid w:val="00FA4C7F"/>
    <w:rsid w:val="00FA5AE0"/>
    <w:rsid w:val="00FB17CD"/>
    <w:rsid w:val="00FB1B17"/>
    <w:rsid w:val="00FB2206"/>
    <w:rsid w:val="00FB6302"/>
    <w:rsid w:val="00FB7791"/>
    <w:rsid w:val="00FC0D8D"/>
    <w:rsid w:val="00FC19BC"/>
    <w:rsid w:val="00FC31B1"/>
    <w:rsid w:val="00FC64B5"/>
    <w:rsid w:val="00FC6B68"/>
    <w:rsid w:val="00FC7FF0"/>
    <w:rsid w:val="00FD0CBE"/>
    <w:rsid w:val="00FD0CED"/>
    <w:rsid w:val="00FD1A2F"/>
    <w:rsid w:val="00FD4F8F"/>
    <w:rsid w:val="00FD544B"/>
    <w:rsid w:val="00FD6C8D"/>
    <w:rsid w:val="00FE4B51"/>
    <w:rsid w:val="00FE4B5A"/>
    <w:rsid w:val="00FF412B"/>
    <w:rsid w:val="00FF663E"/>
    <w:rsid w:val="0D31F34E"/>
    <w:rsid w:val="2E356B35"/>
    <w:rsid w:val="42A7BE30"/>
    <w:rsid w:val="5B9B88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90F39"/>
  <w15:docId w15:val="{268586EA-7C9E-455B-9EB1-4303C69E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uiPriority w:val="99"/>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style>
  <w:style w:type="character" w:customStyle="1" w:styleId="UnresolvedMention1">
    <w:name w:val="Unresolved Mention1"/>
    <w:rsid w:val="000041F5"/>
    <w:rPr>
      <w:color w:val="605E5C"/>
      <w:shd w:val="clear" w:color="auto" w:fill="E1DFDD"/>
    </w:rPr>
  </w:style>
  <w:style w:type="paragraph" w:customStyle="1" w:styleId="Body">
    <w:name w:val="Body"/>
    <w:rsid w:val="000579A2"/>
    <w:pPr>
      <w:pBdr>
        <w:top w:val="nil"/>
        <w:left w:val="nil"/>
        <w:bottom w:val="nil"/>
        <w:right w:val="nil"/>
        <w:between w:val="nil"/>
        <w:bar w:val="nil"/>
      </w:pBdr>
    </w:pPr>
    <w:rPr>
      <w:rFonts w:eastAsia="Arial Unicode MS" w:cs="Arial Unicode MS"/>
      <w:color w:val="000000"/>
      <w:u w:color="000000"/>
      <w:bdr w:val="nil"/>
      <w:lang w:val="en-SG" w:eastAsia="en-SG"/>
    </w:rPr>
  </w:style>
  <w:style w:type="numbering" w:customStyle="1" w:styleId="ImportedStyle1">
    <w:name w:val="Imported Style 1"/>
    <w:rsid w:val="000579A2"/>
    <w:pPr>
      <w:numPr>
        <w:numId w:val="11"/>
      </w:numPr>
    </w:pPr>
  </w:style>
  <w:style w:type="paragraph" w:styleId="ListParagraph">
    <w:name w:val="List Paragraph"/>
    <w:rsid w:val="000579A2"/>
    <w:pPr>
      <w:pBdr>
        <w:top w:val="nil"/>
        <w:left w:val="nil"/>
        <w:bottom w:val="nil"/>
        <w:right w:val="nil"/>
        <w:between w:val="nil"/>
        <w:bar w:val="nil"/>
      </w:pBdr>
      <w:ind w:left="720"/>
    </w:pPr>
    <w:rPr>
      <w:rFonts w:eastAsia="Arial Unicode MS" w:cs="Arial Unicode MS"/>
      <w:color w:val="000000"/>
      <w:u w:color="000000"/>
      <w:bdr w:val="nil"/>
      <w:lang w:eastAsia="en-SG"/>
    </w:rPr>
  </w:style>
  <w:style w:type="character" w:styleId="UnresolvedMention">
    <w:name w:val="Unresolved Mention"/>
    <w:basedOn w:val="DefaultParagraphFont"/>
    <w:uiPriority w:val="99"/>
    <w:semiHidden/>
    <w:unhideWhenUsed/>
    <w:rsid w:val="00420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30768451">
      <w:bodyDiv w:val="1"/>
      <w:marLeft w:val="0"/>
      <w:marRight w:val="0"/>
      <w:marTop w:val="0"/>
      <w:marBottom w:val="0"/>
      <w:divBdr>
        <w:top w:val="none" w:sz="0" w:space="0" w:color="auto"/>
        <w:left w:val="none" w:sz="0" w:space="0" w:color="auto"/>
        <w:bottom w:val="none" w:sz="0" w:space="0" w:color="auto"/>
        <w:right w:val="none" w:sz="0" w:space="0" w:color="auto"/>
      </w:divBdr>
      <w:divsChild>
        <w:div w:id="1566256541">
          <w:marLeft w:val="0"/>
          <w:marRight w:val="0"/>
          <w:marTop w:val="0"/>
          <w:marBottom w:val="0"/>
          <w:divBdr>
            <w:top w:val="none" w:sz="0" w:space="0" w:color="auto"/>
            <w:left w:val="none" w:sz="0" w:space="0" w:color="auto"/>
            <w:bottom w:val="none" w:sz="0" w:space="0" w:color="auto"/>
            <w:right w:val="none" w:sz="0" w:space="0" w:color="auto"/>
          </w:divBdr>
          <w:divsChild>
            <w:div w:id="1769302149">
              <w:marLeft w:val="0"/>
              <w:marRight w:val="0"/>
              <w:marTop w:val="0"/>
              <w:marBottom w:val="0"/>
              <w:divBdr>
                <w:top w:val="none" w:sz="0" w:space="0" w:color="auto"/>
                <w:left w:val="none" w:sz="0" w:space="0" w:color="auto"/>
                <w:bottom w:val="none" w:sz="0" w:space="0" w:color="auto"/>
                <w:right w:val="none" w:sz="0" w:space="0" w:color="auto"/>
              </w:divBdr>
              <w:divsChild>
                <w:div w:id="1206139876">
                  <w:marLeft w:val="0"/>
                  <w:marRight w:val="0"/>
                  <w:marTop w:val="0"/>
                  <w:marBottom w:val="0"/>
                  <w:divBdr>
                    <w:top w:val="none" w:sz="0" w:space="0" w:color="auto"/>
                    <w:left w:val="none" w:sz="0" w:space="0" w:color="auto"/>
                    <w:bottom w:val="none" w:sz="0" w:space="0" w:color="auto"/>
                    <w:right w:val="none" w:sz="0" w:space="0" w:color="auto"/>
                  </w:divBdr>
                  <w:divsChild>
                    <w:div w:id="273369739">
                      <w:marLeft w:val="0"/>
                      <w:marRight w:val="0"/>
                      <w:marTop w:val="0"/>
                      <w:marBottom w:val="0"/>
                      <w:divBdr>
                        <w:top w:val="none" w:sz="0" w:space="0" w:color="auto"/>
                        <w:left w:val="none" w:sz="0" w:space="0" w:color="auto"/>
                        <w:bottom w:val="none" w:sz="0" w:space="0" w:color="auto"/>
                        <w:right w:val="none" w:sz="0" w:space="0" w:color="auto"/>
                      </w:divBdr>
                      <w:divsChild>
                        <w:div w:id="623730645">
                          <w:marLeft w:val="0"/>
                          <w:marRight w:val="0"/>
                          <w:marTop w:val="0"/>
                          <w:marBottom w:val="0"/>
                          <w:divBdr>
                            <w:top w:val="none" w:sz="0" w:space="0" w:color="auto"/>
                            <w:left w:val="none" w:sz="0" w:space="0" w:color="auto"/>
                            <w:bottom w:val="none" w:sz="0" w:space="0" w:color="auto"/>
                            <w:right w:val="none" w:sz="0" w:space="0" w:color="auto"/>
                          </w:divBdr>
                          <w:divsChild>
                            <w:div w:id="859857923">
                              <w:marLeft w:val="0"/>
                              <w:marRight w:val="0"/>
                              <w:marTop w:val="0"/>
                              <w:marBottom w:val="0"/>
                              <w:divBdr>
                                <w:top w:val="none" w:sz="0" w:space="0" w:color="auto"/>
                                <w:left w:val="none" w:sz="0" w:space="0" w:color="auto"/>
                                <w:bottom w:val="none" w:sz="0" w:space="0" w:color="auto"/>
                                <w:right w:val="none" w:sz="0" w:space="0" w:color="auto"/>
                              </w:divBdr>
                            </w:div>
                            <w:div w:id="351955318">
                              <w:marLeft w:val="0"/>
                              <w:marRight w:val="0"/>
                              <w:marTop w:val="0"/>
                              <w:marBottom w:val="0"/>
                              <w:divBdr>
                                <w:top w:val="none" w:sz="0" w:space="0" w:color="auto"/>
                                <w:left w:val="none" w:sz="0" w:space="0" w:color="auto"/>
                                <w:bottom w:val="none" w:sz="0" w:space="0" w:color="auto"/>
                                <w:right w:val="none" w:sz="0" w:space="0" w:color="auto"/>
                              </w:divBdr>
                              <w:divsChild>
                                <w:div w:id="1958871344">
                                  <w:marLeft w:val="0"/>
                                  <w:marRight w:val="0"/>
                                  <w:marTop w:val="0"/>
                                  <w:marBottom w:val="0"/>
                                  <w:divBdr>
                                    <w:top w:val="none" w:sz="0" w:space="0" w:color="auto"/>
                                    <w:left w:val="none" w:sz="0" w:space="0" w:color="auto"/>
                                    <w:bottom w:val="none" w:sz="0" w:space="0" w:color="auto"/>
                                    <w:right w:val="none" w:sz="0" w:space="0" w:color="auto"/>
                                  </w:divBdr>
                                </w:div>
                                <w:div w:id="374237766">
                                  <w:marLeft w:val="0"/>
                                  <w:marRight w:val="0"/>
                                  <w:marTop w:val="0"/>
                                  <w:marBottom w:val="0"/>
                                  <w:divBdr>
                                    <w:top w:val="none" w:sz="0" w:space="0" w:color="auto"/>
                                    <w:left w:val="none" w:sz="0" w:space="0" w:color="auto"/>
                                    <w:bottom w:val="none" w:sz="0" w:space="0" w:color="auto"/>
                                    <w:right w:val="none" w:sz="0" w:space="0" w:color="auto"/>
                                  </w:divBdr>
                                </w:div>
                                <w:div w:id="602761097">
                                  <w:marLeft w:val="0"/>
                                  <w:marRight w:val="0"/>
                                  <w:marTop w:val="0"/>
                                  <w:marBottom w:val="0"/>
                                  <w:divBdr>
                                    <w:top w:val="none" w:sz="0" w:space="0" w:color="auto"/>
                                    <w:left w:val="none" w:sz="0" w:space="0" w:color="auto"/>
                                    <w:bottom w:val="none" w:sz="0" w:space="0" w:color="auto"/>
                                    <w:right w:val="none" w:sz="0" w:space="0" w:color="auto"/>
                                  </w:divBdr>
                                </w:div>
                              </w:divsChild>
                            </w:div>
                            <w:div w:id="8217383">
                              <w:marLeft w:val="0"/>
                              <w:marRight w:val="0"/>
                              <w:marTop w:val="0"/>
                              <w:marBottom w:val="0"/>
                              <w:divBdr>
                                <w:top w:val="none" w:sz="0" w:space="0" w:color="auto"/>
                                <w:left w:val="none" w:sz="0" w:space="0" w:color="auto"/>
                                <w:bottom w:val="none" w:sz="0" w:space="0" w:color="auto"/>
                                <w:right w:val="none" w:sz="0" w:space="0" w:color="auto"/>
                              </w:divBdr>
                            </w:div>
                            <w:div w:id="1791624962">
                              <w:marLeft w:val="0"/>
                              <w:marRight w:val="0"/>
                              <w:marTop w:val="0"/>
                              <w:marBottom w:val="0"/>
                              <w:divBdr>
                                <w:top w:val="none" w:sz="0" w:space="0" w:color="auto"/>
                                <w:left w:val="none" w:sz="0" w:space="0" w:color="auto"/>
                                <w:bottom w:val="none" w:sz="0" w:space="0" w:color="auto"/>
                                <w:right w:val="none" w:sz="0" w:space="0" w:color="auto"/>
                              </w:divBdr>
                            </w:div>
                            <w:div w:id="1453787963">
                              <w:marLeft w:val="0"/>
                              <w:marRight w:val="0"/>
                              <w:marTop w:val="0"/>
                              <w:marBottom w:val="0"/>
                              <w:divBdr>
                                <w:top w:val="none" w:sz="0" w:space="0" w:color="auto"/>
                                <w:left w:val="none" w:sz="0" w:space="0" w:color="auto"/>
                                <w:bottom w:val="none" w:sz="0" w:space="0" w:color="auto"/>
                                <w:right w:val="none" w:sz="0" w:space="0" w:color="auto"/>
                              </w:divBdr>
                            </w:div>
                            <w:div w:id="19498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02363">
                  <w:marLeft w:val="0"/>
                  <w:marRight w:val="0"/>
                  <w:marTop w:val="0"/>
                  <w:marBottom w:val="0"/>
                  <w:divBdr>
                    <w:top w:val="none" w:sz="0" w:space="0" w:color="auto"/>
                    <w:left w:val="none" w:sz="0" w:space="0" w:color="auto"/>
                    <w:bottom w:val="none" w:sz="0" w:space="0" w:color="auto"/>
                    <w:right w:val="none" w:sz="0" w:space="0" w:color="auto"/>
                  </w:divBdr>
                  <w:divsChild>
                    <w:div w:id="1104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6414484">
      <w:bodyDiv w:val="1"/>
      <w:marLeft w:val="0"/>
      <w:marRight w:val="0"/>
      <w:marTop w:val="0"/>
      <w:marBottom w:val="0"/>
      <w:divBdr>
        <w:top w:val="none" w:sz="0" w:space="0" w:color="auto"/>
        <w:left w:val="none" w:sz="0" w:space="0" w:color="auto"/>
        <w:bottom w:val="none" w:sz="0" w:space="0" w:color="auto"/>
        <w:right w:val="none" w:sz="0" w:space="0" w:color="auto"/>
      </w:divBdr>
      <w:divsChild>
        <w:div w:id="515659088">
          <w:marLeft w:val="0"/>
          <w:marRight w:val="0"/>
          <w:marTop w:val="0"/>
          <w:marBottom w:val="0"/>
          <w:divBdr>
            <w:top w:val="none" w:sz="0" w:space="0" w:color="auto"/>
            <w:left w:val="none" w:sz="0" w:space="0" w:color="auto"/>
            <w:bottom w:val="none" w:sz="0" w:space="0" w:color="auto"/>
            <w:right w:val="none" w:sz="0" w:space="0" w:color="auto"/>
          </w:divBdr>
        </w:div>
        <w:div w:id="1813906698">
          <w:marLeft w:val="0"/>
          <w:marRight w:val="0"/>
          <w:marTop w:val="0"/>
          <w:marBottom w:val="0"/>
          <w:divBdr>
            <w:top w:val="none" w:sz="0" w:space="0" w:color="auto"/>
            <w:left w:val="none" w:sz="0" w:space="0" w:color="auto"/>
            <w:bottom w:val="none" w:sz="0" w:space="0" w:color="auto"/>
            <w:right w:val="none" w:sz="0" w:space="0" w:color="auto"/>
          </w:divBdr>
          <w:divsChild>
            <w:div w:id="1865054384">
              <w:marLeft w:val="0"/>
              <w:marRight w:val="0"/>
              <w:marTop w:val="0"/>
              <w:marBottom w:val="0"/>
              <w:divBdr>
                <w:top w:val="none" w:sz="0" w:space="0" w:color="auto"/>
                <w:left w:val="none" w:sz="0" w:space="0" w:color="auto"/>
                <w:bottom w:val="none" w:sz="0" w:space="0" w:color="auto"/>
                <w:right w:val="none" w:sz="0" w:space="0" w:color="auto"/>
              </w:divBdr>
            </w:div>
            <w:div w:id="798884805">
              <w:marLeft w:val="0"/>
              <w:marRight w:val="0"/>
              <w:marTop w:val="0"/>
              <w:marBottom w:val="0"/>
              <w:divBdr>
                <w:top w:val="none" w:sz="0" w:space="0" w:color="auto"/>
                <w:left w:val="none" w:sz="0" w:space="0" w:color="auto"/>
                <w:bottom w:val="none" w:sz="0" w:space="0" w:color="auto"/>
                <w:right w:val="none" w:sz="0" w:space="0" w:color="auto"/>
              </w:divBdr>
            </w:div>
            <w:div w:id="598102161">
              <w:marLeft w:val="0"/>
              <w:marRight w:val="0"/>
              <w:marTop w:val="0"/>
              <w:marBottom w:val="0"/>
              <w:divBdr>
                <w:top w:val="none" w:sz="0" w:space="0" w:color="auto"/>
                <w:left w:val="none" w:sz="0" w:space="0" w:color="auto"/>
                <w:bottom w:val="none" w:sz="0" w:space="0" w:color="auto"/>
                <w:right w:val="none" w:sz="0" w:space="0" w:color="auto"/>
              </w:divBdr>
            </w:div>
          </w:divsChild>
        </w:div>
        <w:div w:id="1253777072">
          <w:marLeft w:val="0"/>
          <w:marRight w:val="0"/>
          <w:marTop w:val="0"/>
          <w:marBottom w:val="0"/>
          <w:divBdr>
            <w:top w:val="none" w:sz="0" w:space="0" w:color="auto"/>
            <w:left w:val="none" w:sz="0" w:space="0" w:color="auto"/>
            <w:bottom w:val="none" w:sz="0" w:space="0" w:color="auto"/>
            <w:right w:val="none" w:sz="0" w:space="0" w:color="auto"/>
          </w:divBdr>
        </w:div>
        <w:div w:id="143551498">
          <w:marLeft w:val="0"/>
          <w:marRight w:val="0"/>
          <w:marTop w:val="0"/>
          <w:marBottom w:val="0"/>
          <w:divBdr>
            <w:top w:val="none" w:sz="0" w:space="0" w:color="auto"/>
            <w:left w:val="none" w:sz="0" w:space="0" w:color="auto"/>
            <w:bottom w:val="none" w:sz="0" w:space="0" w:color="auto"/>
            <w:right w:val="none" w:sz="0" w:space="0" w:color="auto"/>
          </w:divBdr>
          <w:divsChild>
            <w:div w:id="15389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potain/top-slewing-cranes-asia/mct-135-h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potain/top-slewing-cranes-asia/mct-135-h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ystal.chi@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64301-52EC-44E6-BC91-822B3AABF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C13EA-0387-6243-A556-6D6E4ABC3D1D}">
  <ds:schemaRefs>
    <ds:schemaRef ds:uri="http://schemas.openxmlformats.org/officeDocument/2006/bibliography"/>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856</Words>
  <Characters>4882</Characters>
  <Application>Microsoft Office Word</Application>
  <DocSecurity>0</DocSecurity>
  <Lines>40</Lines>
  <Paragraphs>11</Paragraphs>
  <ScaleCrop>false</ScaleCrop>
  <Company>Lippincott Mercer</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Shaw</cp:lastModifiedBy>
  <cp:revision>5</cp:revision>
  <cp:lastPrinted>2014-03-31T14:21:00Z</cp:lastPrinted>
  <dcterms:created xsi:type="dcterms:W3CDTF">2021-07-09T00:51:00Z</dcterms:created>
  <dcterms:modified xsi:type="dcterms:W3CDTF">2021-07-09T00:52:00Z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